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648F3" w14:textId="77777777" w:rsidR="00D77987" w:rsidRPr="00AF2B82" w:rsidRDefault="00786514" w:rsidP="002165D0">
      <w:pPr>
        <w:pStyle w:val="Header"/>
        <w:spacing w:line="276" w:lineRule="auto"/>
        <w:jc w:val="center"/>
        <w:rPr>
          <w:rFonts w:ascii="Segoe UI" w:hAnsi="Segoe UI" w:cs="Segoe UI"/>
          <w:b/>
          <w:noProof/>
          <w:color w:val="004080"/>
          <w:sz w:val="32"/>
        </w:rPr>
      </w:pPr>
      <w:r w:rsidRPr="00AF2B82">
        <w:rPr>
          <w:rFonts w:ascii="Segoe UI" w:hAnsi="Segoe UI" w:cs="Segoe UI"/>
          <w:b/>
          <w:noProof/>
          <w:color w:val="004080"/>
          <w:lang w:eastAsia="en-GB"/>
        </w:rPr>
        <w:drawing>
          <wp:anchor distT="0" distB="0" distL="114300" distR="114300" simplePos="0" relativeHeight="251658752" behindDoc="0" locked="0" layoutInCell="1" allowOverlap="1" wp14:anchorId="3B1649C5" wp14:editId="3B1649C6">
            <wp:simplePos x="0" y="0"/>
            <wp:positionH relativeFrom="column">
              <wp:posOffset>2600960</wp:posOffset>
            </wp:positionH>
            <wp:positionV relativeFrom="paragraph">
              <wp:posOffset>-108585</wp:posOffset>
            </wp:positionV>
            <wp:extent cx="1447800" cy="1447800"/>
            <wp:effectExtent l="0" t="0" r="0" b="0"/>
            <wp:wrapTopAndBottom/>
            <wp:docPr id="1" name="Picture 8" descr="SUFRA FINAL LOGO YELLOW ON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FRA FINAL LOGO YELLOW ON BLU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987" w:rsidRPr="00AF2B82">
        <w:rPr>
          <w:rFonts w:ascii="Segoe UI" w:hAnsi="Segoe UI" w:cs="Segoe UI"/>
          <w:b/>
          <w:noProof/>
          <w:color w:val="004080"/>
          <w:sz w:val="32"/>
        </w:rPr>
        <w:t>www.sufra-nwlondon.org.uk</w:t>
      </w:r>
    </w:p>
    <w:p w14:paraId="3B1648F4" w14:textId="77777777" w:rsidR="00D77987" w:rsidRPr="00AF2B82" w:rsidRDefault="00D77987" w:rsidP="002165D0">
      <w:pPr>
        <w:pStyle w:val="Header"/>
        <w:spacing w:line="276" w:lineRule="auto"/>
        <w:jc w:val="center"/>
        <w:rPr>
          <w:rFonts w:ascii="Segoe UI" w:hAnsi="Segoe UI" w:cs="Segoe UI"/>
        </w:rPr>
      </w:pPr>
      <w:r w:rsidRPr="00AF2B82">
        <w:rPr>
          <w:rFonts w:ascii="Segoe UI" w:hAnsi="Segoe UI" w:cs="Segoe UI"/>
          <w:b/>
          <w:noProof/>
          <w:color w:val="004080"/>
          <w:sz w:val="20"/>
        </w:rPr>
        <w:t>Registered Charity No. 1151911</w:t>
      </w:r>
    </w:p>
    <w:p w14:paraId="3B1648F5" w14:textId="77777777" w:rsidR="00786514" w:rsidRPr="00AF2B82" w:rsidRDefault="00786514" w:rsidP="002165D0">
      <w:pPr>
        <w:spacing w:line="276" w:lineRule="auto"/>
        <w:rPr>
          <w:rFonts w:ascii="Segoe UI" w:hAnsi="Segoe UI" w:cs="Segoe UI"/>
        </w:rPr>
      </w:pPr>
    </w:p>
    <w:p w14:paraId="3B1648F6" w14:textId="3E696844" w:rsidR="007D0873" w:rsidRPr="00AF2B82" w:rsidRDefault="00AF2B82" w:rsidP="002165D0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sz w:val="40"/>
          <w:szCs w:val="40"/>
        </w:rPr>
      </w:pPr>
      <w:r>
        <w:rPr>
          <w:rStyle w:val="Strong"/>
          <w:rFonts w:ascii="Segoe UI" w:hAnsi="Segoe UI" w:cs="Segoe UI"/>
          <w:sz w:val="40"/>
          <w:szCs w:val="40"/>
        </w:rPr>
        <w:t>Operations Manager</w:t>
      </w:r>
    </w:p>
    <w:p w14:paraId="3B1648F7" w14:textId="77777777" w:rsidR="007D0873" w:rsidRPr="00AF2B82" w:rsidRDefault="007D0873" w:rsidP="002165D0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sz w:val="32"/>
          <w:szCs w:val="32"/>
        </w:rPr>
      </w:pPr>
    </w:p>
    <w:p w14:paraId="3B1648F8" w14:textId="335225CA" w:rsidR="007D0873" w:rsidRPr="00AF2B82" w:rsidRDefault="007D0873" w:rsidP="002165D0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sz w:val="24"/>
          <w:szCs w:val="24"/>
        </w:rPr>
      </w:pPr>
      <w:r w:rsidRPr="00AF2B82">
        <w:rPr>
          <w:rStyle w:val="Strong"/>
          <w:rFonts w:ascii="Segoe UI" w:hAnsi="Segoe UI" w:cs="Segoe UI"/>
          <w:sz w:val="24"/>
          <w:szCs w:val="24"/>
        </w:rPr>
        <w:t xml:space="preserve">Salary: </w:t>
      </w:r>
      <w:r w:rsidRPr="00AF2B82">
        <w:rPr>
          <w:rStyle w:val="Strong"/>
          <w:rFonts w:ascii="Segoe UI" w:hAnsi="Segoe UI" w:cs="Segoe UI"/>
          <w:sz w:val="24"/>
          <w:szCs w:val="24"/>
        </w:rPr>
        <w:tab/>
      </w:r>
      <w:r w:rsidRPr="00AF2B82">
        <w:rPr>
          <w:rStyle w:val="Strong"/>
          <w:rFonts w:ascii="Segoe UI" w:hAnsi="Segoe UI" w:cs="Segoe UI"/>
          <w:sz w:val="24"/>
          <w:szCs w:val="24"/>
        </w:rPr>
        <w:tab/>
      </w:r>
      <w:r w:rsidR="003A070F" w:rsidRPr="00AF2B82">
        <w:rPr>
          <w:rStyle w:val="Strong"/>
          <w:rFonts w:ascii="Segoe UI" w:hAnsi="Segoe UI" w:cs="Segoe UI"/>
          <w:sz w:val="24"/>
          <w:szCs w:val="24"/>
        </w:rPr>
        <w:t>£2</w:t>
      </w:r>
      <w:r w:rsidR="00AF2B82">
        <w:rPr>
          <w:rStyle w:val="Strong"/>
          <w:rFonts w:ascii="Segoe UI" w:hAnsi="Segoe UI" w:cs="Segoe UI"/>
          <w:sz w:val="24"/>
          <w:szCs w:val="24"/>
        </w:rPr>
        <w:t>5</w:t>
      </w:r>
      <w:r w:rsidR="00B860C6" w:rsidRPr="00AF2B82">
        <w:rPr>
          <w:rStyle w:val="Strong"/>
          <w:rFonts w:ascii="Segoe UI" w:hAnsi="Segoe UI" w:cs="Segoe UI"/>
          <w:sz w:val="24"/>
          <w:szCs w:val="24"/>
        </w:rPr>
        <w:t>,000 to £</w:t>
      </w:r>
      <w:r w:rsidR="00AF2B82">
        <w:rPr>
          <w:rStyle w:val="Strong"/>
          <w:rFonts w:ascii="Segoe UI" w:hAnsi="Segoe UI" w:cs="Segoe UI"/>
          <w:sz w:val="24"/>
          <w:szCs w:val="24"/>
        </w:rPr>
        <w:t>28</w:t>
      </w:r>
      <w:r w:rsidR="00B860C6" w:rsidRPr="00AF2B82">
        <w:rPr>
          <w:rStyle w:val="Strong"/>
          <w:rFonts w:ascii="Segoe UI" w:hAnsi="Segoe UI" w:cs="Segoe UI"/>
          <w:sz w:val="24"/>
          <w:szCs w:val="24"/>
        </w:rPr>
        <w:t xml:space="preserve">,000 per annum </w:t>
      </w:r>
    </w:p>
    <w:p w14:paraId="3B1648F9" w14:textId="77777777" w:rsidR="007D0873" w:rsidRPr="00AF2B82" w:rsidRDefault="007D0873" w:rsidP="002165D0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sz w:val="24"/>
          <w:szCs w:val="24"/>
        </w:rPr>
      </w:pPr>
      <w:r w:rsidRPr="00AF2B82">
        <w:rPr>
          <w:rStyle w:val="Strong"/>
          <w:rFonts w:ascii="Segoe UI" w:hAnsi="Segoe UI" w:cs="Segoe UI"/>
          <w:sz w:val="24"/>
          <w:szCs w:val="24"/>
        </w:rPr>
        <w:t xml:space="preserve">Hours: </w:t>
      </w:r>
      <w:r w:rsidRPr="00AF2B82">
        <w:rPr>
          <w:rStyle w:val="Strong"/>
          <w:rFonts w:ascii="Segoe UI" w:hAnsi="Segoe UI" w:cs="Segoe UI"/>
          <w:sz w:val="24"/>
          <w:szCs w:val="24"/>
        </w:rPr>
        <w:tab/>
      </w:r>
      <w:r w:rsidRPr="00AF2B82">
        <w:rPr>
          <w:rStyle w:val="Strong"/>
          <w:rFonts w:ascii="Segoe UI" w:hAnsi="Segoe UI" w:cs="Segoe UI"/>
          <w:sz w:val="24"/>
          <w:szCs w:val="24"/>
        </w:rPr>
        <w:tab/>
        <w:t>40 hours/week (in addition to regular evenings and weekends)</w:t>
      </w:r>
    </w:p>
    <w:p w14:paraId="3B1648FA" w14:textId="6A331705" w:rsidR="007D0873" w:rsidRPr="00AF2B82" w:rsidRDefault="007D0873" w:rsidP="002165D0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sz w:val="24"/>
          <w:szCs w:val="24"/>
        </w:rPr>
      </w:pPr>
      <w:r w:rsidRPr="00AF2B82">
        <w:rPr>
          <w:rStyle w:val="Strong"/>
          <w:rFonts w:ascii="Segoe UI" w:hAnsi="Segoe UI" w:cs="Segoe UI"/>
          <w:sz w:val="24"/>
          <w:szCs w:val="24"/>
        </w:rPr>
        <w:t>Annual Leave:</w:t>
      </w:r>
      <w:r w:rsidRPr="00AF2B82">
        <w:rPr>
          <w:rStyle w:val="Strong"/>
          <w:rFonts w:ascii="Segoe UI" w:hAnsi="Segoe UI" w:cs="Segoe UI"/>
          <w:sz w:val="24"/>
          <w:szCs w:val="24"/>
        </w:rPr>
        <w:tab/>
      </w:r>
      <w:r w:rsidR="00AF2B82">
        <w:rPr>
          <w:rStyle w:val="Strong"/>
          <w:rFonts w:ascii="Segoe UI" w:hAnsi="Segoe UI" w:cs="Segoe UI"/>
          <w:sz w:val="24"/>
          <w:szCs w:val="24"/>
        </w:rPr>
        <w:t>4</w:t>
      </w:r>
      <w:r w:rsidRPr="00AF2B82">
        <w:rPr>
          <w:rStyle w:val="Strong"/>
          <w:rFonts w:ascii="Segoe UI" w:hAnsi="Segoe UI" w:cs="Segoe UI"/>
          <w:sz w:val="24"/>
          <w:szCs w:val="24"/>
        </w:rPr>
        <w:t xml:space="preserve"> Weeks + statutory holidays</w:t>
      </w:r>
    </w:p>
    <w:p w14:paraId="3B1648FB" w14:textId="2F9FB167" w:rsidR="007D0873" w:rsidRDefault="007D0873" w:rsidP="002165D0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sz w:val="24"/>
          <w:szCs w:val="24"/>
        </w:rPr>
      </w:pPr>
      <w:r w:rsidRPr="00AF2B82">
        <w:rPr>
          <w:rStyle w:val="Strong"/>
          <w:rFonts w:ascii="Segoe UI" w:hAnsi="Segoe UI" w:cs="Segoe UI"/>
          <w:sz w:val="24"/>
          <w:szCs w:val="24"/>
        </w:rPr>
        <w:t>Responsible to:</w:t>
      </w:r>
      <w:r w:rsidRPr="00AF2B82">
        <w:rPr>
          <w:rStyle w:val="Strong"/>
          <w:rFonts w:ascii="Segoe UI" w:hAnsi="Segoe UI" w:cs="Segoe UI"/>
          <w:sz w:val="24"/>
          <w:szCs w:val="24"/>
        </w:rPr>
        <w:tab/>
        <w:t xml:space="preserve">Director </w:t>
      </w:r>
    </w:p>
    <w:p w14:paraId="1C659BF4" w14:textId="31DA3EAF" w:rsidR="007317CB" w:rsidRPr="00AF2B82" w:rsidRDefault="007317CB" w:rsidP="002165D0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sz w:val="24"/>
          <w:szCs w:val="24"/>
        </w:rPr>
      </w:pPr>
      <w:r>
        <w:rPr>
          <w:rStyle w:val="Strong"/>
          <w:rFonts w:ascii="Segoe UI" w:hAnsi="Segoe UI" w:cs="Segoe UI"/>
          <w:sz w:val="24"/>
          <w:szCs w:val="24"/>
        </w:rPr>
        <w:t>Responsible for:</w:t>
      </w:r>
      <w:r>
        <w:rPr>
          <w:rStyle w:val="Strong"/>
          <w:rFonts w:ascii="Segoe UI" w:hAnsi="Segoe UI" w:cs="Segoe UI"/>
          <w:sz w:val="24"/>
          <w:szCs w:val="24"/>
        </w:rPr>
        <w:tab/>
        <w:t xml:space="preserve">Service Managers &amp; Project Staff </w:t>
      </w:r>
    </w:p>
    <w:p w14:paraId="3B1648FC" w14:textId="77777777" w:rsidR="007D0873" w:rsidRPr="00AF2B82" w:rsidRDefault="007D0873" w:rsidP="002165D0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sz w:val="24"/>
          <w:szCs w:val="24"/>
        </w:rPr>
      </w:pPr>
      <w:r w:rsidRPr="00AF2B82">
        <w:rPr>
          <w:rStyle w:val="Strong"/>
          <w:rFonts w:ascii="Segoe UI" w:hAnsi="Segoe UI" w:cs="Segoe UI"/>
          <w:sz w:val="24"/>
          <w:szCs w:val="24"/>
        </w:rPr>
        <w:t xml:space="preserve">Location: </w:t>
      </w:r>
      <w:r w:rsidRPr="00AF2B82">
        <w:rPr>
          <w:rStyle w:val="Strong"/>
          <w:rFonts w:ascii="Segoe UI" w:hAnsi="Segoe UI" w:cs="Segoe UI"/>
          <w:sz w:val="24"/>
          <w:szCs w:val="24"/>
        </w:rPr>
        <w:tab/>
      </w:r>
      <w:r w:rsidRPr="00AF2B82">
        <w:rPr>
          <w:rStyle w:val="Strong"/>
          <w:rFonts w:ascii="Segoe UI" w:hAnsi="Segoe UI" w:cs="Segoe UI"/>
          <w:sz w:val="24"/>
          <w:szCs w:val="24"/>
        </w:rPr>
        <w:tab/>
        <w:t>Stonebridge, London Borough of Brent</w:t>
      </w:r>
    </w:p>
    <w:p w14:paraId="3B1648FD" w14:textId="77777777" w:rsidR="007D0873" w:rsidRPr="00AF2B82" w:rsidRDefault="007D0873" w:rsidP="002165D0">
      <w:pPr>
        <w:spacing w:line="276" w:lineRule="auto"/>
        <w:rPr>
          <w:rFonts w:ascii="Segoe UI" w:hAnsi="Segoe UI" w:cs="Segoe UI"/>
        </w:rPr>
      </w:pPr>
    </w:p>
    <w:p w14:paraId="3B1648FE" w14:textId="014FCF7E" w:rsidR="00F13E2C" w:rsidRPr="00AF2B82" w:rsidRDefault="007D0873" w:rsidP="002165D0">
      <w:pPr>
        <w:spacing w:line="276" w:lineRule="auto"/>
        <w:rPr>
          <w:rFonts w:ascii="Segoe UI" w:hAnsi="Segoe UI" w:cs="Segoe UI"/>
        </w:rPr>
      </w:pPr>
      <w:r w:rsidRPr="00AF2B82">
        <w:rPr>
          <w:rFonts w:ascii="Segoe UI" w:hAnsi="Segoe UI" w:cs="Segoe UI"/>
        </w:rPr>
        <w:t xml:space="preserve">Sufra NW London is a </w:t>
      </w:r>
      <w:r w:rsidR="00F13E2C" w:rsidRPr="00AF2B82">
        <w:rPr>
          <w:rFonts w:ascii="Segoe UI" w:hAnsi="Segoe UI" w:cs="Segoe UI"/>
        </w:rPr>
        <w:t>local charity</w:t>
      </w:r>
      <w:r w:rsidRPr="00AF2B82">
        <w:rPr>
          <w:rFonts w:ascii="Segoe UI" w:hAnsi="Segoe UI" w:cs="Segoe UI"/>
        </w:rPr>
        <w:t>, which aims to conf</w:t>
      </w:r>
      <w:r w:rsidR="00F13E2C" w:rsidRPr="00AF2B82">
        <w:rPr>
          <w:rFonts w:ascii="Segoe UI" w:hAnsi="Segoe UI" w:cs="Segoe UI"/>
        </w:rPr>
        <w:t xml:space="preserve">ront the causes and </w:t>
      </w:r>
      <w:r w:rsidR="00B959A3" w:rsidRPr="00AF2B82">
        <w:rPr>
          <w:rFonts w:ascii="Segoe UI" w:hAnsi="Segoe UI" w:cs="Segoe UI"/>
        </w:rPr>
        <w:t xml:space="preserve">symptoms </w:t>
      </w:r>
      <w:r w:rsidR="00F13E2C" w:rsidRPr="00AF2B82">
        <w:rPr>
          <w:rFonts w:ascii="Segoe UI" w:hAnsi="Segoe UI" w:cs="Segoe UI"/>
        </w:rPr>
        <w:t xml:space="preserve">of </w:t>
      </w:r>
      <w:r w:rsidRPr="00AF2B82">
        <w:rPr>
          <w:rFonts w:ascii="Segoe UI" w:hAnsi="Segoe UI" w:cs="Segoe UI"/>
        </w:rPr>
        <w:t xml:space="preserve">poverty in the local community. Our </w:t>
      </w:r>
      <w:r w:rsidR="00F13E2C" w:rsidRPr="00AF2B82">
        <w:rPr>
          <w:rFonts w:ascii="Segoe UI" w:hAnsi="Segoe UI" w:cs="Segoe UI"/>
        </w:rPr>
        <w:t xml:space="preserve">service revolves around the </w:t>
      </w:r>
      <w:r w:rsidR="007661F0">
        <w:rPr>
          <w:rFonts w:ascii="Segoe UI" w:hAnsi="Segoe UI" w:cs="Segoe UI"/>
        </w:rPr>
        <w:t>F</w:t>
      </w:r>
      <w:r w:rsidRPr="00AF2B82">
        <w:rPr>
          <w:rFonts w:ascii="Segoe UI" w:hAnsi="Segoe UI" w:cs="Segoe UI"/>
        </w:rPr>
        <w:t xml:space="preserve">ood </w:t>
      </w:r>
      <w:r w:rsidR="007661F0">
        <w:rPr>
          <w:rFonts w:ascii="Segoe UI" w:hAnsi="Segoe UI" w:cs="Segoe UI"/>
        </w:rPr>
        <w:t>B</w:t>
      </w:r>
      <w:r w:rsidRPr="00AF2B82">
        <w:rPr>
          <w:rFonts w:ascii="Segoe UI" w:hAnsi="Segoe UI" w:cs="Segoe UI"/>
        </w:rPr>
        <w:t>ank</w:t>
      </w:r>
      <w:r w:rsidR="00F13E2C" w:rsidRPr="00AF2B82">
        <w:rPr>
          <w:rFonts w:ascii="Segoe UI" w:hAnsi="Segoe UI" w:cs="Segoe UI"/>
        </w:rPr>
        <w:t>, which</w:t>
      </w:r>
      <w:r w:rsidRPr="00AF2B82">
        <w:rPr>
          <w:rFonts w:ascii="Segoe UI" w:hAnsi="Segoe UI" w:cs="Segoe UI"/>
        </w:rPr>
        <w:t xml:space="preserve"> collects and distributes </w:t>
      </w:r>
      <w:r w:rsidR="00F86E21" w:rsidRPr="00AF2B82">
        <w:rPr>
          <w:rFonts w:ascii="Segoe UI" w:hAnsi="Segoe UI" w:cs="Segoe UI"/>
        </w:rPr>
        <w:t xml:space="preserve">over 40 </w:t>
      </w:r>
      <w:r w:rsidRPr="00AF2B82">
        <w:rPr>
          <w:rFonts w:ascii="Segoe UI" w:hAnsi="Segoe UI" w:cs="Segoe UI"/>
        </w:rPr>
        <w:t xml:space="preserve">tonnes of food annually, supporting </w:t>
      </w:r>
      <w:r w:rsidR="00F86E21" w:rsidRPr="00AF2B82">
        <w:rPr>
          <w:rFonts w:ascii="Segoe UI" w:hAnsi="Segoe UI" w:cs="Segoe UI"/>
        </w:rPr>
        <w:t>nearly 4</w:t>
      </w:r>
      <w:r w:rsidRPr="00AF2B82">
        <w:rPr>
          <w:rFonts w:ascii="Segoe UI" w:hAnsi="Segoe UI" w:cs="Segoe UI"/>
        </w:rPr>
        <w:t xml:space="preserve">,000 people each year. </w:t>
      </w:r>
    </w:p>
    <w:p w14:paraId="3B1648FF" w14:textId="77777777" w:rsidR="00F13E2C" w:rsidRPr="00AF2B82" w:rsidRDefault="00F13E2C" w:rsidP="002165D0">
      <w:pPr>
        <w:spacing w:line="276" w:lineRule="auto"/>
        <w:rPr>
          <w:rFonts w:ascii="Segoe UI" w:hAnsi="Segoe UI" w:cs="Segoe UI"/>
        </w:rPr>
      </w:pPr>
    </w:p>
    <w:p w14:paraId="3B164900" w14:textId="4921E063" w:rsidR="00F13E2C" w:rsidRPr="00AF2B82" w:rsidRDefault="007661F0" w:rsidP="002165D0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Food Bank acts as a gateway to </w:t>
      </w:r>
      <w:r w:rsidR="00862734" w:rsidRPr="00AF2B82">
        <w:rPr>
          <w:rFonts w:ascii="Segoe UI" w:hAnsi="Segoe UI" w:cs="Segoe UI"/>
        </w:rPr>
        <w:t>the following service</w:t>
      </w:r>
      <w:r w:rsidR="00B959A3" w:rsidRPr="00AF2B82">
        <w:rPr>
          <w:rFonts w:ascii="Segoe UI" w:hAnsi="Segoe UI" w:cs="Segoe UI"/>
        </w:rPr>
        <w:t>s</w:t>
      </w:r>
      <w:r w:rsidR="00862734" w:rsidRPr="00AF2B82">
        <w:rPr>
          <w:rFonts w:ascii="Segoe UI" w:hAnsi="Segoe UI" w:cs="Segoe UI"/>
        </w:rPr>
        <w:t xml:space="preserve">: </w:t>
      </w:r>
    </w:p>
    <w:p w14:paraId="3B164901" w14:textId="77777777" w:rsidR="00F13E2C" w:rsidRPr="00AF2B82" w:rsidRDefault="00F13E2C" w:rsidP="002165D0">
      <w:pPr>
        <w:spacing w:line="276" w:lineRule="auto"/>
        <w:rPr>
          <w:rFonts w:ascii="Segoe UI" w:hAnsi="Segoe UI" w:cs="Segoe UI"/>
        </w:rPr>
      </w:pPr>
    </w:p>
    <w:p w14:paraId="3B164902" w14:textId="33F3BB7D" w:rsidR="00862734" w:rsidRPr="00AF2B82" w:rsidRDefault="002B77E9" w:rsidP="002165D0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>A</w:t>
      </w:r>
      <w:r w:rsidRPr="00AF2B82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7661F0">
        <w:rPr>
          <w:rFonts w:ascii="Segoe UI" w:hAnsi="Segoe UI" w:cs="Segoe UI"/>
          <w:sz w:val="24"/>
          <w:szCs w:val="24"/>
          <w:lang w:val="en-US"/>
        </w:rPr>
        <w:t>C</w:t>
      </w:r>
      <w:r w:rsidR="00862734" w:rsidRPr="00AF2B82">
        <w:rPr>
          <w:rFonts w:ascii="Segoe UI" w:hAnsi="Segoe UI" w:cs="Segoe UI"/>
          <w:sz w:val="24"/>
          <w:szCs w:val="24"/>
          <w:lang w:val="en-US"/>
        </w:rPr>
        <w:t xml:space="preserve">ommunity </w:t>
      </w:r>
      <w:r w:rsidR="007661F0">
        <w:rPr>
          <w:rFonts w:ascii="Segoe UI" w:hAnsi="Segoe UI" w:cs="Segoe UI"/>
          <w:sz w:val="24"/>
          <w:szCs w:val="24"/>
          <w:lang w:val="en-US"/>
        </w:rPr>
        <w:t>K</w:t>
      </w:r>
      <w:r w:rsidR="00862734" w:rsidRPr="00AF2B82">
        <w:rPr>
          <w:rFonts w:ascii="Segoe UI" w:hAnsi="Segoe UI" w:cs="Segoe UI"/>
          <w:sz w:val="24"/>
          <w:szCs w:val="24"/>
          <w:lang w:val="en-US"/>
        </w:rPr>
        <w:t>itchen that provides a 3-cour</w:t>
      </w:r>
      <w:r w:rsidR="00C336C4">
        <w:rPr>
          <w:rFonts w:ascii="Segoe UI" w:hAnsi="Segoe UI" w:cs="Segoe UI"/>
          <w:sz w:val="24"/>
          <w:szCs w:val="24"/>
          <w:lang w:val="en-US"/>
        </w:rPr>
        <w:t>s</w:t>
      </w:r>
      <w:r w:rsidR="00862734" w:rsidRPr="00AF2B82">
        <w:rPr>
          <w:rFonts w:ascii="Segoe UI" w:hAnsi="Segoe UI" w:cs="Segoe UI"/>
          <w:sz w:val="24"/>
          <w:szCs w:val="24"/>
          <w:lang w:val="en-US"/>
        </w:rPr>
        <w:t>e meal for the vulnerable and socially isolated;</w:t>
      </w:r>
    </w:p>
    <w:p w14:paraId="3B164903" w14:textId="77777777" w:rsidR="00845748" w:rsidRPr="00AF2B82" w:rsidRDefault="00845748" w:rsidP="002165D0">
      <w:pPr>
        <w:pStyle w:val="ListParagraph"/>
        <w:spacing w:after="0"/>
        <w:ind w:left="360"/>
        <w:rPr>
          <w:rFonts w:ascii="Segoe UI" w:hAnsi="Segoe UI" w:cs="Segoe UI"/>
          <w:sz w:val="24"/>
          <w:szCs w:val="24"/>
          <w:lang w:val="en-US"/>
        </w:rPr>
      </w:pPr>
    </w:p>
    <w:p w14:paraId="3B164904" w14:textId="5F487191" w:rsidR="00862734" w:rsidRPr="00AF2B82" w:rsidRDefault="007661F0" w:rsidP="002165D0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>Advice S</w:t>
      </w:r>
      <w:r w:rsidR="00B959A3" w:rsidRPr="00AF2B82">
        <w:rPr>
          <w:rFonts w:ascii="Segoe UI" w:hAnsi="Segoe UI" w:cs="Segoe UI"/>
          <w:sz w:val="24"/>
          <w:szCs w:val="24"/>
          <w:lang w:val="en-US"/>
        </w:rPr>
        <w:t xml:space="preserve">urgeries that provide support </w:t>
      </w:r>
      <w:r w:rsidR="00862734" w:rsidRPr="00AF2B82">
        <w:rPr>
          <w:rFonts w:ascii="Segoe UI" w:hAnsi="Segoe UI" w:cs="Segoe UI"/>
          <w:sz w:val="24"/>
          <w:szCs w:val="24"/>
          <w:lang w:val="en-US"/>
        </w:rPr>
        <w:t>and advocacy on issues related to housing, benefits and employment;</w:t>
      </w:r>
    </w:p>
    <w:p w14:paraId="3B164905" w14:textId="77777777" w:rsidR="00845748" w:rsidRPr="00AF2B82" w:rsidRDefault="00845748" w:rsidP="002165D0">
      <w:pPr>
        <w:spacing w:line="276" w:lineRule="auto"/>
        <w:rPr>
          <w:rFonts w:ascii="Segoe UI" w:hAnsi="Segoe UI" w:cs="Segoe UI"/>
        </w:rPr>
      </w:pPr>
    </w:p>
    <w:p w14:paraId="3B164906" w14:textId="64878801" w:rsidR="00F13E2C" w:rsidRPr="00AF2B82" w:rsidRDefault="002B77E9" w:rsidP="002165D0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>A</w:t>
      </w:r>
      <w:r w:rsidRPr="00AF2B82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7661F0">
        <w:rPr>
          <w:rFonts w:ascii="Segoe UI" w:hAnsi="Segoe UI" w:cs="Segoe UI"/>
          <w:sz w:val="24"/>
          <w:szCs w:val="24"/>
          <w:lang w:val="en-US"/>
        </w:rPr>
        <w:t>F</w:t>
      </w:r>
      <w:r w:rsidR="00F13E2C" w:rsidRPr="00AF2B82">
        <w:rPr>
          <w:rFonts w:ascii="Segoe UI" w:hAnsi="Segoe UI" w:cs="Segoe UI"/>
          <w:sz w:val="24"/>
          <w:szCs w:val="24"/>
          <w:lang w:val="en-US"/>
        </w:rPr>
        <w:t xml:space="preserve">ood </w:t>
      </w:r>
      <w:r w:rsidR="007661F0">
        <w:rPr>
          <w:rFonts w:ascii="Segoe UI" w:hAnsi="Segoe UI" w:cs="Segoe UI"/>
          <w:sz w:val="24"/>
          <w:szCs w:val="24"/>
          <w:lang w:val="en-US"/>
        </w:rPr>
        <w:t>A</w:t>
      </w:r>
      <w:r w:rsidR="00F13E2C" w:rsidRPr="00AF2B82">
        <w:rPr>
          <w:rFonts w:ascii="Segoe UI" w:hAnsi="Segoe UI" w:cs="Segoe UI"/>
          <w:sz w:val="24"/>
          <w:szCs w:val="24"/>
          <w:lang w:val="en-US"/>
        </w:rPr>
        <w:t>cademy training young people in cookery skills as part of an accredited qualification leading to employment in the catering industry</w:t>
      </w:r>
      <w:r w:rsidR="00845748" w:rsidRPr="00AF2B82">
        <w:rPr>
          <w:rFonts w:ascii="Segoe UI" w:hAnsi="Segoe UI" w:cs="Segoe UI"/>
          <w:sz w:val="24"/>
          <w:szCs w:val="24"/>
          <w:lang w:val="en-US"/>
        </w:rPr>
        <w:t>;</w:t>
      </w:r>
    </w:p>
    <w:p w14:paraId="3B164909" w14:textId="4FA387EE" w:rsidR="00845748" w:rsidRPr="00AF2B82" w:rsidRDefault="00845748" w:rsidP="00C617C6">
      <w:pPr>
        <w:rPr>
          <w:rFonts w:ascii="Segoe UI" w:hAnsi="Segoe UI" w:cs="Segoe UI"/>
        </w:rPr>
      </w:pPr>
    </w:p>
    <w:p w14:paraId="3B16490A" w14:textId="3E796F8C" w:rsidR="00845748" w:rsidRDefault="002B77E9" w:rsidP="002165D0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>A</w:t>
      </w:r>
      <w:r w:rsidRPr="00AF2B82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7661F0">
        <w:rPr>
          <w:rFonts w:ascii="Segoe UI" w:hAnsi="Segoe UI" w:cs="Segoe UI"/>
          <w:sz w:val="24"/>
          <w:szCs w:val="24"/>
          <w:lang w:val="en-US"/>
        </w:rPr>
        <w:t>G</w:t>
      </w:r>
      <w:r w:rsidR="00F13E2C" w:rsidRPr="00AF2B82">
        <w:rPr>
          <w:rFonts w:ascii="Segoe UI" w:hAnsi="Segoe UI" w:cs="Segoe UI"/>
          <w:sz w:val="24"/>
          <w:szCs w:val="24"/>
          <w:lang w:val="en-US"/>
        </w:rPr>
        <w:t xml:space="preserve">rowing </w:t>
      </w:r>
      <w:r w:rsidR="007661F0">
        <w:rPr>
          <w:rFonts w:ascii="Segoe UI" w:hAnsi="Segoe UI" w:cs="Segoe UI"/>
          <w:sz w:val="24"/>
          <w:szCs w:val="24"/>
          <w:lang w:val="en-US"/>
        </w:rPr>
        <w:t>P</w:t>
      </w:r>
      <w:r w:rsidR="00F13E2C" w:rsidRPr="00AF2B82">
        <w:rPr>
          <w:rFonts w:ascii="Segoe UI" w:hAnsi="Segoe UI" w:cs="Segoe UI"/>
          <w:sz w:val="24"/>
          <w:szCs w:val="24"/>
          <w:lang w:val="en-US"/>
        </w:rPr>
        <w:t xml:space="preserve">roject </w:t>
      </w:r>
      <w:r w:rsidR="007661F0">
        <w:rPr>
          <w:rFonts w:ascii="Segoe UI" w:hAnsi="Segoe UI" w:cs="Segoe UI"/>
          <w:sz w:val="24"/>
          <w:szCs w:val="24"/>
          <w:lang w:val="en-US"/>
        </w:rPr>
        <w:t xml:space="preserve">on St. Raphael’s Edible Garden </w:t>
      </w:r>
      <w:r w:rsidR="00F13E2C" w:rsidRPr="00AF2B82">
        <w:rPr>
          <w:rFonts w:ascii="Segoe UI" w:hAnsi="Segoe UI" w:cs="Segoe UI"/>
          <w:sz w:val="24"/>
          <w:szCs w:val="24"/>
          <w:lang w:val="en-US"/>
        </w:rPr>
        <w:t xml:space="preserve">that </w:t>
      </w:r>
      <w:r w:rsidR="007661F0">
        <w:rPr>
          <w:rFonts w:ascii="Segoe UI" w:hAnsi="Segoe UI" w:cs="Segoe UI"/>
          <w:sz w:val="24"/>
          <w:szCs w:val="24"/>
          <w:lang w:val="en-US"/>
        </w:rPr>
        <w:t>provides a community space for engaging in horticulture, improving health and wellbeing and preserving the local environment</w:t>
      </w:r>
      <w:r w:rsidR="00862734" w:rsidRPr="00AF2B82">
        <w:rPr>
          <w:rFonts w:ascii="Segoe UI" w:hAnsi="Segoe UI" w:cs="Segoe UI"/>
          <w:sz w:val="24"/>
          <w:szCs w:val="24"/>
          <w:lang w:val="en-US"/>
        </w:rPr>
        <w:t>;</w:t>
      </w:r>
    </w:p>
    <w:p w14:paraId="59E168AC" w14:textId="77777777" w:rsidR="007661F0" w:rsidRPr="007661F0" w:rsidRDefault="007661F0" w:rsidP="007661F0">
      <w:pPr>
        <w:rPr>
          <w:rFonts w:ascii="Segoe UI" w:hAnsi="Segoe UI" w:cs="Segoe UI"/>
          <w:lang w:val="en-US"/>
        </w:rPr>
      </w:pPr>
    </w:p>
    <w:p w14:paraId="51295BF2" w14:textId="53B917E3" w:rsidR="007661F0" w:rsidRPr="00AF2B82" w:rsidRDefault="002B77E9" w:rsidP="007661F0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  <w:sz w:val="24"/>
          <w:szCs w:val="24"/>
          <w:lang w:val="en-US"/>
        </w:rPr>
        <w:t>A</w:t>
      </w:r>
      <w:r w:rsidR="007661F0" w:rsidRPr="00AF2B82">
        <w:rPr>
          <w:rFonts w:ascii="Segoe UI" w:hAnsi="Segoe UI" w:cs="Segoe UI"/>
          <w:sz w:val="24"/>
          <w:szCs w:val="24"/>
          <w:lang w:val="en-US"/>
        </w:rPr>
        <w:t xml:space="preserve">n employability programme supporting the long-term unemployed transition into available roles in the catering </w:t>
      </w:r>
      <w:r w:rsidR="007661F0">
        <w:rPr>
          <w:rFonts w:ascii="Segoe UI" w:hAnsi="Segoe UI" w:cs="Segoe UI"/>
          <w:sz w:val="24"/>
          <w:szCs w:val="24"/>
          <w:lang w:val="en-US"/>
        </w:rPr>
        <w:t xml:space="preserve">and gardening </w:t>
      </w:r>
      <w:r w:rsidR="007661F0" w:rsidRPr="00AF2B82">
        <w:rPr>
          <w:rFonts w:ascii="Segoe UI" w:hAnsi="Segoe UI" w:cs="Segoe UI"/>
          <w:sz w:val="24"/>
          <w:szCs w:val="24"/>
          <w:lang w:val="en-US"/>
        </w:rPr>
        <w:t>industr</w:t>
      </w:r>
      <w:r w:rsidR="007661F0">
        <w:rPr>
          <w:rFonts w:ascii="Segoe UI" w:hAnsi="Segoe UI" w:cs="Segoe UI"/>
          <w:sz w:val="24"/>
          <w:szCs w:val="24"/>
          <w:lang w:val="en-US"/>
        </w:rPr>
        <w:t>ies</w:t>
      </w:r>
      <w:r w:rsidR="007661F0" w:rsidRPr="00AF2B82">
        <w:rPr>
          <w:rFonts w:ascii="Segoe UI" w:hAnsi="Segoe UI" w:cs="Segoe UI"/>
          <w:sz w:val="24"/>
          <w:szCs w:val="24"/>
          <w:lang w:val="en-US"/>
        </w:rPr>
        <w:t>;</w:t>
      </w:r>
      <w:r>
        <w:rPr>
          <w:rFonts w:ascii="Segoe UI" w:hAnsi="Segoe UI" w:cs="Segoe UI"/>
          <w:sz w:val="24"/>
          <w:szCs w:val="24"/>
          <w:lang w:val="en-US"/>
        </w:rPr>
        <w:t xml:space="preserve"> and</w:t>
      </w:r>
    </w:p>
    <w:p w14:paraId="3B16490B" w14:textId="530AE1F0" w:rsidR="00845748" w:rsidRDefault="00845748" w:rsidP="002165D0">
      <w:pPr>
        <w:spacing w:line="276" w:lineRule="auto"/>
        <w:rPr>
          <w:rFonts w:ascii="Segoe UI" w:hAnsi="Segoe UI" w:cs="Segoe UI"/>
        </w:rPr>
      </w:pPr>
    </w:p>
    <w:p w14:paraId="638A8EEC" w14:textId="77777777" w:rsidR="007661F0" w:rsidRPr="00AF2B82" w:rsidRDefault="007661F0" w:rsidP="002165D0">
      <w:pPr>
        <w:spacing w:line="276" w:lineRule="auto"/>
        <w:rPr>
          <w:rFonts w:ascii="Segoe UI" w:hAnsi="Segoe UI" w:cs="Segoe UI"/>
        </w:rPr>
      </w:pPr>
    </w:p>
    <w:p w14:paraId="3B16490C" w14:textId="7ED64AFC" w:rsidR="00862734" w:rsidRPr="00AF2B82" w:rsidRDefault="002B77E9" w:rsidP="002165D0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lastRenderedPageBreak/>
        <w:t>A</w:t>
      </w:r>
      <w:r w:rsidR="00862734" w:rsidRPr="00AF2B82">
        <w:rPr>
          <w:rFonts w:ascii="Segoe UI" w:hAnsi="Segoe UI" w:cs="Segoe UI"/>
          <w:sz w:val="24"/>
          <w:szCs w:val="24"/>
          <w:lang w:val="en-US"/>
        </w:rPr>
        <w:t xml:space="preserve"> programme of medical </w:t>
      </w:r>
      <w:r w:rsidR="00B4439E" w:rsidRPr="00AF2B82">
        <w:rPr>
          <w:rFonts w:ascii="Segoe UI" w:hAnsi="Segoe UI" w:cs="Segoe UI"/>
          <w:sz w:val="24"/>
          <w:szCs w:val="24"/>
          <w:lang w:val="en-US"/>
        </w:rPr>
        <w:t xml:space="preserve">and nutritional </w:t>
      </w:r>
      <w:r w:rsidR="00862734" w:rsidRPr="00AF2B82">
        <w:rPr>
          <w:rFonts w:ascii="Segoe UI" w:hAnsi="Segoe UI" w:cs="Segoe UI"/>
          <w:sz w:val="24"/>
          <w:szCs w:val="24"/>
          <w:lang w:val="en-US"/>
        </w:rPr>
        <w:t xml:space="preserve">screenings to inform and support those with </w:t>
      </w:r>
      <w:r w:rsidR="00B4439E" w:rsidRPr="00AF2B82">
        <w:rPr>
          <w:rFonts w:ascii="Segoe UI" w:hAnsi="Segoe UI" w:cs="Segoe UI"/>
          <w:sz w:val="24"/>
          <w:szCs w:val="24"/>
          <w:lang w:val="en-US"/>
        </w:rPr>
        <w:t>food-related conditions</w:t>
      </w:r>
      <w:r w:rsidR="00B959A3" w:rsidRPr="00AF2B82">
        <w:rPr>
          <w:rFonts w:ascii="Segoe UI" w:hAnsi="Segoe UI" w:cs="Segoe UI"/>
          <w:sz w:val="24"/>
          <w:szCs w:val="24"/>
          <w:lang w:val="en-US"/>
        </w:rPr>
        <w:t xml:space="preserve"> (under development)</w:t>
      </w:r>
      <w:r w:rsidR="00B4439E" w:rsidRPr="00AF2B82">
        <w:rPr>
          <w:rFonts w:ascii="Segoe UI" w:hAnsi="Segoe UI" w:cs="Segoe UI"/>
          <w:sz w:val="24"/>
          <w:szCs w:val="24"/>
          <w:lang w:val="en-US"/>
        </w:rPr>
        <w:t>.</w:t>
      </w:r>
    </w:p>
    <w:p w14:paraId="3B16490D" w14:textId="77777777" w:rsidR="007D0873" w:rsidRPr="00AF2B82" w:rsidRDefault="007D0873" w:rsidP="002165D0">
      <w:pPr>
        <w:spacing w:line="276" w:lineRule="auto"/>
        <w:rPr>
          <w:rFonts w:ascii="Segoe UI" w:hAnsi="Segoe UI" w:cs="Segoe UI"/>
        </w:rPr>
      </w:pPr>
    </w:p>
    <w:p w14:paraId="156D2C3D" w14:textId="138416D6" w:rsidR="00B860C6" w:rsidRPr="00AF2B82" w:rsidRDefault="007D0873" w:rsidP="002165D0">
      <w:pPr>
        <w:spacing w:line="276" w:lineRule="auto"/>
        <w:rPr>
          <w:rFonts w:ascii="Segoe UI" w:hAnsi="Segoe UI" w:cs="Segoe UI"/>
        </w:rPr>
      </w:pPr>
      <w:bookmarkStart w:id="0" w:name="_GoBack"/>
      <w:r w:rsidRPr="00AF2B82">
        <w:rPr>
          <w:rFonts w:ascii="Segoe UI" w:hAnsi="Segoe UI" w:cs="Segoe UI"/>
        </w:rPr>
        <w:t>We are recruiting a</w:t>
      </w:r>
      <w:r w:rsidR="00AF2B82">
        <w:rPr>
          <w:rFonts w:ascii="Segoe UI" w:hAnsi="Segoe UI" w:cs="Segoe UI"/>
        </w:rPr>
        <w:t>n Operations Manager to join the Senior Management Team of the charity to lead on all aspects of current and future service delivery, provide line-management for key project staff and maintain a high-quality service through effective planning, policy implementation and regular evaluation</w:t>
      </w:r>
      <w:r w:rsidR="00B860C6" w:rsidRPr="00AF2B82">
        <w:rPr>
          <w:rFonts w:ascii="Segoe UI" w:hAnsi="Segoe UI" w:cs="Segoe UI"/>
        </w:rPr>
        <w:t xml:space="preserve">. </w:t>
      </w:r>
      <w:r w:rsidR="00845748" w:rsidRPr="00AF2B82">
        <w:rPr>
          <w:rFonts w:ascii="Segoe UI" w:hAnsi="Segoe UI" w:cs="Segoe UI"/>
        </w:rPr>
        <w:t xml:space="preserve">The successful candidate </w:t>
      </w:r>
      <w:r w:rsidR="00B860C6" w:rsidRPr="00AF2B82">
        <w:rPr>
          <w:rFonts w:ascii="Segoe UI" w:hAnsi="Segoe UI" w:cs="Segoe UI"/>
        </w:rPr>
        <w:t xml:space="preserve">will demonstrate at least 3 years’ experience in managing </w:t>
      </w:r>
      <w:r w:rsidR="00AF2B82">
        <w:rPr>
          <w:rFonts w:ascii="Segoe UI" w:hAnsi="Segoe UI" w:cs="Segoe UI"/>
        </w:rPr>
        <w:t>multiple services in a fast-pace environment</w:t>
      </w:r>
      <w:r w:rsidR="00B860C6" w:rsidRPr="00AF2B82">
        <w:rPr>
          <w:rFonts w:ascii="Segoe UI" w:hAnsi="Segoe UI" w:cs="Segoe UI"/>
        </w:rPr>
        <w:t xml:space="preserve">, with </w:t>
      </w:r>
      <w:r w:rsidR="00AF2B82">
        <w:rPr>
          <w:rFonts w:ascii="Segoe UI" w:hAnsi="Segoe UI" w:cs="Segoe UI"/>
        </w:rPr>
        <w:t xml:space="preserve">significant </w:t>
      </w:r>
      <w:r w:rsidR="00B860C6" w:rsidRPr="00AF2B82">
        <w:rPr>
          <w:rFonts w:ascii="Segoe UI" w:hAnsi="Segoe UI" w:cs="Segoe UI"/>
        </w:rPr>
        <w:t xml:space="preserve">experience </w:t>
      </w:r>
      <w:r w:rsidR="00AF2B82">
        <w:rPr>
          <w:rFonts w:ascii="Segoe UI" w:hAnsi="Segoe UI" w:cs="Segoe UI"/>
        </w:rPr>
        <w:t>in bid-writing</w:t>
      </w:r>
      <w:r w:rsidR="00B860C6" w:rsidRPr="00AF2B82">
        <w:rPr>
          <w:rFonts w:ascii="Segoe UI" w:hAnsi="Segoe UI" w:cs="Segoe UI"/>
        </w:rPr>
        <w:t xml:space="preserve"> </w:t>
      </w:r>
      <w:r w:rsidR="00AF2B82">
        <w:rPr>
          <w:rFonts w:ascii="Segoe UI" w:hAnsi="Segoe UI" w:cs="Segoe UI"/>
        </w:rPr>
        <w:t xml:space="preserve">and grant </w:t>
      </w:r>
      <w:r w:rsidR="00B860C6" w:rsidRPr="00AF2B82">
        <w:rPr>
          <w:rFonts w:ascii="Segoe UI" w:hAnsi="Segoe UI" w:cs="Segoe UI"/>
        </w:rPr>
        <w:t xml:space="preserve">fundraising. </w:t>
      </w:r>
      <w:r w:rsidR="00AF2B82">
        <w:rPr>
          <w:rFonts w:ascii="Segoe UI" w:hAnsi="Segoe UI" w:cs="Segoe UI"/>
        </w:rPr>
        <w:t>Applicants should have a</w:t>
      </w:r>
      <w:r w:rsidR="007317CB">
        <w:rPr>
          <w:rFonts w:ascii="Segoe UI" w:hAnsi="Segoe UI" w:cs="Segoe UI"/>
        </w:rPr>
        <w:t>n outcome</w:t>
      </w:r>
      <w:r w:rsidR="00AF2B82">
        <w:rPr>
          <w:rFonts w:ascii="Segoe UI" w:hAnsi="Segoe UI" w:cs="Segoe UI"/>
        </w:rPr>
        <w:t xml:space="preserve">-orientated </w:t>
      </w:r>
      <w:r w:rsidR="007317CB">
        <w:rPr>
          <w:rFonts w:ascii="Segoe UI" w:hAnsi="Segoe UI" w:cs="Segoe UI"/>
        </w:rPr>
        <w:t>approach</w:t>
      </w:r>
      <w:r w:rsidR="00AF2B82">
        <w:rPr>
          <w:rFonts w:ascii="Segoe UI" w:hAnsi="Segoe UI" w:cs="Segoe UI"/>
        </w:rPr>
        <w:t xml:space="preserve">, </w:t>
      </w:r>
      <w:r w:rsidR="007317CB">
        <w:rPr>
          <w:rFonts w:ascii="Segoe UI" w:hAnsi="Segoe UI" w:cs="Segoe UI"/>
        </w:rPr>
        <w:t xml:space="preserve">the ability to find </w:t>
      </w:r>
      <w:r w:rsidR="002D2FDC">
        <w:rPr>
          <w:rFonts w:ascii="Segoe UI" w:hAnsi="Segoe UI" w:cs="Segoe UI"/>
        </w:rPr>
        <w:t>creati</w:t>
      </w:r>
      <w:r w:rsidR="00F62BE9">
        <w:rPr>
          <w:rFonts w:ascii="Segoe UI" w:hAnsi="Segoe UI" w:cs="Segoe UI"/>
        </w:rPr>
        <w:t>ve</w:t>
      </w:r>
      <w:r w:rsidR="002D2FDC">
        <w:rPr>
          <w:rFonts w:ascii="Segoe UI" w:hAnsi="Segoe UI" w:cs="Segoe UI"/>
        </w:rPr>
        <w:t xml:space="preserve"> </w:t>
      </w:r>
      <w:r w:rsidR="007317CB">
        <w:rPr>
          <w:rFonts w:ascii="Segoe UI" w:hAnsi="Segoe UI" w:cs="Segoe UI"/>
        </w:rPr>
        <w:t xml:space="preserve">solutions </w:t>
      </w:r>
      <w:r w:rsidR="002D2FDC">
        <w:rPr>
          <w:rFonts w:ascii="Segoe UI" w:hAnsi="Segoe UI" w:cs="Segoe UI"/>
        </w:rPr>
        <w:t>to emerging challenges</w:t>
      </w:r>
      <w:r w:rsidR="00F62BE9">
        <w:rPr>
          <w:rFonts w:ascii="Segoe UI" w:hAnsi="Segoe UI" w:cs="Segoe UI"/>
        </w:rPr>
        <w:t xml:space="preserve"> </w:t>
      </w:r>
      <w:r w:rsidR="007317CB">
        <w:rPr>
          <w:rFonts w:ascii="Segoe UI" w:hAnsi="Segoe UI" w:cs="Segoe UI"/>
        </w:rPr>
        <w:t xml:space="preserve">and an informal demeanour that fits with the organisational ethos and values. </w:t>
      </w:r>
    </w:p>
    <w:p w14:paraId="38365E02" w14:textId="77777777" w:rsidR="007317CB" w:rsidRPr="00AF2B82" w:rsidRDefault="007317CB" w:rsidP="002165D0">
      <w:pPr>
        <w:spacing w:line="276" w:lineRule="auto"/>
        <w:rPr>
          <w:rFonts w:ascii="Segoe UI" w:hAnsi="Segoe UI" w:cs="Segoe UI"/>
        </w:rPr>
      </w:pPr>
    </w:p>
    <w:p w14:paraId="3B164910" w14:textId="3D83B23B" w:rsidR="007D0873" w:rsidRPr="00AF2B82" w:rsidRDefault="007D0873" w:rsidP="002165D0">
      <w:pPr>
        <w:spacing w:line="276" w:lineRule="auto"/>
        <w:rPr>
          <w:rFonts w:ascii="Segoe UI" w:hAnsi="Segoe UI" w:cs="Segoe UI"/>
        </w:rPr>
      </w:pPr>
      <w:r w:rsidRPr="00AF2B82">
        <w:rPr>
          <w:rFonts w:ascii="Segoe UI" w:hAnsi="Segoe UI" w:cs="Segoe UI"/>
        </w:rPr>
        <w:t xml:space="preserve">This is a demanding </w:t>
      </w:r>
      <w:r w:rsidR="002B77E9">
        <w:rPr>
          <w:rFonts w:ascii="Segoe UI" w:hAnsi="Segoe UI" w:cs="Segoe UI"/>
        </w:rPr>
        <w:t xml:space="preserve">but highly rewarding </w:t>
      </w:r>
      <w:r w:rsidRPr="00AF2B82">
        <w:rPr>
          <w:rFonts w:ascii="Segoe UI" w:hAnsi="Segoe UI" w:cs="Segoe UI"/>
        </w:rPr>
        <w:t xml:space="preserve">role in a small charity, which will require an exceptionally hard-working </w:t>
      </w:r>
      <w:r w:rsidR="00F13E2C" w:rsidRPr="00AF2B82">
        <w:rPr>
          <w:rFonts w:ascii="Segoe UI" w:hAnsi="Segoe UI" w:cs="Segoe UI"/>
        </w:rPr>
        <w:t xml:space="preserve">and committed individual, with regular </w:t>
      </w:r>
      <w:r w:rsidRPr="00AF2B82">
        <w:rPr>
          <w:rFonts w:ascii="Segoe UI" w:hAnsi="Segoe UI" w:cs="Segoe UI"/>
        </w:rPr>
        <w:t xml:space="preserve">additional hours during evenings and weekends. </w:t>
      </w:r>
    </w:p>
    <w:p w14:paraId="6F6F1980" w14:textId="77777777" w:rsidR="00B860C6" w:rsidRPr="00AF2B82" w:rsidRDefault="00B860C6" w:rsidP="002165D0">
      <w:pPr>
        <w:spacing w:line="276" w:lineRule="auto"/>
        <w:rPr>
          <w:rFonts w:ascii="Segoe UI" w:hAnsi="Segoe UI" w:cs="Segoe UI"/>
        </w:rPr>
      </w:pPr>
    </w:p>
    <w:p w14:paraId="3B164911" w14:textId="5978194A" w:rsidR="007D0873" w:rsidRPr="00AF2B82" w:rsidRDefault="00B959A3" w:rsidP="002165D0">
      <w:pPr>
        <w:spacing w:line="276" w:lineRule="auto"/>
        <w:rPr>
          <w:rFonts w:ascii="Segoe UI" w:hAnsi="Segoe UI" w:cs="Segoe UI"/>
        </w:rPr>
      </w:pPr>
      <w:r w:rsidRPr="00AF2B82">
        <w:rPr>
          <w:rFonts w:ascii="Segoe UI" w:hAnsi="Segoe UI" w:cs="Segoe UI"/>
        </w:rPr>
        <w:t xml:space="preserve">To </w:t>
      </w:r>
      <w:r w:rsidR="007D0873" w:rsidRPr="00AF2B82">
        <w:rPr>
          <w:rFonts w:ascii="Segoe UI" w:hAnsi="Segoe UI" w:cs="Segoe UI"/>
        </w:rPr>
        <w:t xml:space="preserve">apply for </w:t>
      </w:r>
      <w:r w:rsidRPr="00AF2B82">
        <w:rPr>
          <w:rFonts w:ascii="Segoe UI" w:hAnsi="Segoe UI" w:cs="Segoe UI"/>
        </w:rPr>
        <w:t xml:space="preserve">this </w:t>
      </w:r>
      <w:r w:rsidR="007D0873" w:rsidRPr="00AF2B82">
        <w:rPr>
          <w:rFonts w:ascii="Segoe UI" w:hAnsi="Segoe UI" w:cs="Segoe UI"/>
        </w:rPr>
        <w:t xml:space="preserve">role, please submit a CV, Covering Letter (no more than 2 sides) and Equal Opportunities Form (available on our website) by email to </w:t>
      </w:r>
      <w:hyperlink r:id="rId8" w:history="1">
        <w:r w:rsidR="00361955" w:rsidRPr="00AF2B82">
          <w:rPr>
            <w:rStyle w:val="Hyperlink"/>
            <w:rFonts w:ascii="Segoe UI" w:hAnsi="Segoe UI" w:cs="Segoe UI"/>
          </w:rPr>
          <w:t>admin@sufra-nwlondon.org.uk</w:t>
        </w:r>
      </w:hyperlink>
      <w:r w:rsidR="007D0873" w:rsidRPr="00AF2B82">
        <w:rPr>
          <w:rFonts w:ascii="Segoe UI" w:hAnsi="Segoe UI" w:cs="Segoe UI"/>
        </w:rPr>
        <w:t xml:space="preserve">. </w:t>
      </w:r>
    </w:p>
    <w:bookmarkEnd w:id="0"/>
    <w:p w14:paraId="3B164912" w14:textId="77777777" w:rsidR="002D7798" w:rsidRPr="00AF2B82" w:rsidRDefault="002D7798" w:rsidP="002165D0">
      <w:pPr>
        <w:spacing w:line="276" w:lineRule="auto"/>
        <w:rPr>
          <w:rFonts w:ascii="Segoe UI" w:hAnsi="Segoe UI" w:cs="Segoe UI"/>
        </w:rPr>
      </w:pPr>
    </w:p>
    <w:p w14:paraId="3B164914" w14:textId="21D3C7AC" w:rsidR="00845748" w:rsidRPr="00AF2B82" w:rsidRDefault="007317CB" w:rsidP="002165D0">
      <w:pPr>
        <w:spacing w:line="276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The deadline for this post is Friday 27 April 2018 at 5:00pm. </w:t>
      </w:r>
    </w:p>
    <w:p w14:paraId="3B164915" w14:textId="77777777" w:rsidR="00845748" w:rsidRPr="00AF2B82" w:rsidRDefault="00845748" w:rsidP="002165D0">
      <w:pPr>
        <w:spacing w:line="276" w:lineRule="auto"/>
        <w:rPr>
          <w:rFonts w:ascii="Segoe UI" w:hAnsi="Segoe UI" w:cs="Segoe UI"/>
          <w:b/>
        </w:rPr>
      </w:pPr>
    </w:p>
    <w:p w14:paraId="3B164916" w14:textId="77777777" w:rsidR="007D0873" w:rsidRPr="00AF2B82" w:rsidRDefault="00845748" w:rsidP="002165D0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sz w:val="24"/>
          <w:szCs w:val="24"/>
        </w:rPr>
      </w:pPr>
      <w:r w:rsidRPr="00AF2B82">
        <w:rPr>
          <w:rStyle w:val="Strong"/>
          <w:rFonts w:ascii="Segoe UI" w:hAnsi="Segoe UI" w:cs="Segoe UI"/>
          <w:sz w:val="24"/>
          <w:szCs w:val="24"/>
        </w:rPr>
        <w:t>Job Description</w:t>
      </w:r>
      <w:r w:rsidRPr="00AF2B82">
        <w:rPr>
          <w:rStyle w:val="Strong"/>
          <w:rFonts w:ascii="Segoe UI" w:hAnsi="Segoe UI" w:cs="Segoe UI"/>
          <w:sz w:val="24"/>
          <w:szCs w:val="24"/>
        </w:rPr>
        <w:tab/>
      </w:r>
      <w:r w:rsidRPr="00AF2B82">
        <w:rPr>
          <w:rStyle w:val="Strong"/>
          <w:rFonts w:ascii="Segoe UI" w:hAnsi="Segoe UI" w:cs="Segoe UI"/>
          <w:sz w:val="24"/>
          <w:szCs w:val="24"/>
        </w:rPr>
        <w:tab/>
        <w:t>Page 3</w:t>
      </w:r>
    </w:p>
    <w:p w14:paraId="3B164917" w14:textId="27403C63" w:rsidR="00845748" w:rsidRPr="00AF2B82" w:rsidRDefault="00845748" w:rsidP="002165D0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sz w:val="24"/>
          <w:szCs w:val="24"/>
        </w:rPr>
      </w:pPr>
      <w:r w:rsidRPr="00AF2B82">
        <w:rPr>
          <w:rStyle w:val="Strong"/>
          <w:rFonts w:ascii="Segoe UI" w:hAnsi="Segoe UI" w:cs="Segoe UI"/>
          <w:sz w:val="24"/>
          <w:szCs w:val="24"/>
        </w:rPr>
        <w:t>Person Specification</w:t>
      </w:r>
      <w:r w:rsidRPr="00AF2B82">
        <w:rPr>
          <w:rStyle w:val="Strong"/>
          <w:rFonts w:ascii="Segoe UI" w:hAnsi="Segoe UI" w:cs="Segoe UI"/>
          <w:sz w:val="24"/>
          <w:szCs w:val="24"/>
        </w:rPr>
        <w:tab/>
        <w:t xml:space="preserve">Page </w:t>
      </w:r>
      <w:r w:rsidR="00C02D4E">
        <w:rPr>
          <w:rStyle w:val="Strong"/>
          <w:rFonts w:ascii="Segoe UI" w:hAnsi="Segoe UI" w:cs="Segoe UI"/>
          <w:sz w:val="24"/>
          <w:szCs w:val="24"/>
        </w:rPr>
        <w:t>5</w:t>
      </w:r>
    </w:p>
    <w:p w14:paraId="3B164918" w14:textId="77777777" w:rsidR="007D0873" w:rsidRPr="00AF2B82" w:rsidRDefault="00845748" w:rsidP="002165D0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sz w:val="40"/>
          <w:szCs w:val="40"/>
        </w:rPr>
      </w:pPr>
      <w:r w:rsidRPr="00AF2B82">
        <w:rPr>
          <w:rStyle w:val="Strong"/>
          <w:rFonts w:ascii="Segoe UI" w:hAnsi="Segoe UI" w:cs="Segoe UI"/>
          <w:sz w:val="40"/>
          <w:szCs w:val="40"/>
        </w:rPr>
        <w:br w:type="page"/>
      </w:r>
      <w:r w:rsidR="00361955" w:rsidRPr="00AF2B82">
        <w:rPr>
          <w:rStyle w:val="Strong"/>
          <w:rFonts w:ascii="Segoe UI" w:hAnsi="Segoe UI" w:cs="Segoe UI"/>
          <w:sz w:val="40"/>
          <w:szCs w:val="40"/>
        </w:rPr>
        <w:lastRenderedPageBreak/>
        <w:t>J</w:t>
      </w:r>
      <w:r w:rsidR="007D0873" w:rsidRPr="00AF2B82">
        <w:rPr>
          <w:rStyle w:val="Strong"/>
          <w:rFonts w:ascii="Segoe UI" w:hAnsi="Segoe UI" w:cs="Segoe UI"/>
          <w:sz w:val="40"/>
          <w:szCs w:val="40"/>
        </w:rPr>
        <w:t xml:space="preserve">ob Description </w:t>
      </w:r>
    </w:p>
    <w:p w14:paraId="3B164919" w14:textId="77777777" w:rsidR="007D0873" w:rsidRPr="00AF2B82" w:rsidRDefault="007D0873" w:rsidP="002165D0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sz w:val="24"/>
          <w:szCs w:val="24"/>
        </w:rPr>
      </w:pPr>
    </w:p>
    <w:p w14:paraId="43D153EB" w14:textId="77777777" w:rsidR="00202629" w:rsidRPr="00AF2B82" w:rsidRDefault="00202629" w:rsidP="00202629">
      <w:pPr>
        <w:spacing w:line="276" w:lineRule="auto"/>
        <w:rPr>
          <w:rFonts w:ascii="Segoe UI" w:hAnsi="Segoe UI" w:cs="Segoe UI"/>
          <w:b/>
        </w:rPr>
      </w:pPr>
      <w:r w:rsidRPr="00AF2B82">
        <w:rPr>
          <w:rFonts w:ascii="Segoe UI" w:hAnsi="Segoe UI" w:cs="Segoe UI"/>
          <w:b/>
        </w:rPr>
        <w:t>Main Duties &amp; Responsibilities</w:t>
      </w:r>
    </w:p>
    <w:p w14:paraId="508D37C3" w14:textId="77777777" w:rsidR="00202629" w:rsidRDefault="00202629" w:rsidP="00202629">
      <w:pPr>
        <w:spacing w:line="276" w:lineRule="auto"/>
        <w:rPr>
          <w:rFonts w:ascii="Segoe UI" w:hAnsi="Segoe UI" w:cs="Segoe UI"/>
        </w:rPr>
      </w:pPr>
    </w:p>
    <w:p w14:paraId="54A10210" w14:textId="54C37E27" w:rsidR="00202629" w:rsidRPr="00202629" w:rsidRDefault="00202629" w:rsidP="00202629">
      <w:pPr>
        <w:spacing w:line="276" w:lineRule="auto"/>
        <w:rPr>
          <w:rFonts w:ascii="Segoe UI" w:hAnsi="Segoe UI" w:cs="Segoe UI"/>
          <w:i/>
        </w:rPr>
      </w:pPr>
      <w:r w:rsidRPr="00202629">
        <w:rPr>
          <w:rFonts w:ascii="Segoe UI" w:hAnsi="Segoe UI" w:cs="Segoe UI"/>
          <w:i/>
        </w:rPr>
        <w:t xml:space="preserve">To lead the day to day operations of the charity by supporting staff and volunteers to deliver a high-quality service </w:t>
      </w:r>
      <w:r w:rsidR="00CB483B">
        <w:rPr>
          <w:rFonts w:ascii="Segoe UI" w:hAnsi="Segoe UI" w:cs="Segoe UI"/>
          <w:i/>
        </w:rPr>
        <w:t>through effective performance management and organisational development.</w:t>
      </w:r>
      <w:r w:rsidRPr="00202629">
        <w:rPr>
          <w:rFonts w:ascii="Segoe UI" w:hAnsi="Segoe UI" w:cs="Segoe UI"/>
          <w:i/>
        </w:rPr>
        <w:t xml:space="preserve"> </w:t>
      </w:r>
    </w:p>
    <w:p w14:paraId="3FD911EE" w14:textId="77777777" w:rsidR="00202629" w:rsidRDefault="00202629" w:rsidP="00202629">
      <w:pPr>
        <w:spacing w:line="276" w:lineRule="auto"/>
        <w:rPr>
          <w:rFonts w:ascii="Segoe UI" w:hAnsi="Segoe UI" w:cs="Segoe UI"/>
        </w:rPr>
      </w:pPr>
    </w:p>
    <w:p w14:paraId="0591A371" w14:textId="41A2897D" w:rsidR="00202629" w:rsidRPr="000021FB" w:rsidRDefault="00202629" w:rsidP="00202629">
      <w:pPr>
        <w:spacing w:line="276" w:lineRule="auto"/>
        <w:rPr>
          <w:rFonts w:ascii="Segoe UI" w:hAnsi="Segoe UI" w:cs="Segoe UI"/>
          <w:b/>
        </w:rPr>
      </w:pPr>
      <w:r w:rsidRPr="000021FB">
        <w:rPr>
          <w:rFonts w:ascii="Segoe UI" w:hAnsi="Segoe UI" w:cs="Segoe UI"/>
          <w:b/>
        </w:rPr>
        <w:t>Operational Delivery</w:t>
      </w:r>
      <w:r w:rsidR="00C02D4E">
        <w:rPr>
          <w:rFonts w:ascii="Segoe UI" w:hAnsi="Segoe UI" w:cs="Segoe UI"/>
          <w:b/>
        </w:rPr>
        <w:t xml:space="preserve"> &amp; Management</w:t>
      </w:r>
    </w:p>
    <w:p w14:paraId="3F37E092" w14:textId="77777777" w:rsidR="00202629" w:rsidRPr="008D3596" w:rsidRDefault="00202629" w:rsidP="00202629">
      <w:pPr>
        <w:spacing w:line="276" w:lineRule="auto"/>
        <w:rPr>
          <w:rFonts w:ascii="Segoe UI" w:hAnsi="Segoe UI" w:cs="Segoe UI"/>
        </w:rPr>
      </w:pPr>
    </w:p>
    <w:p w14:paraId="5DAF158F" w14:textId="22E3C5A9" w:rsidR="00202629" w:rsidRPr="008D3596" w:rsidRDefault="00202629" w:rsidP="00202629">
      <w:pPr>
        <w:pStyle w:val="ListParagraph"/>
        <w:numPr>
          <w:ilvl w:val="0"/>
          <w:numId w:val="12"/>
        </w:numPr>
        <w:shd w:val="clear" w:color="auto" w:fill="FFFFFF"/>
        <w:spacing w:after="0"/>
        <w:ind w:left="360"/>
        <w:rPr>
          <w:rFonts w:ascii="Segoe UI" w:hAnsi="Segoe UI" w:cs="Segoe UI"/>
          <w:sz w:val="24"/>
          <w:szCs w:val="24"/>
        </w:rPr>
      </w:pPr>
      <w:r w:rsidRPr="008D3596">
        <w:rPr>
          <w:rFonts w:ascii="Segoe UI" w:hAnsi="Segoe UI" w:cs="Segoe UI"/>
          <w:sz w:val="24"/>
          <w:szCs w:val="24"/>
        </w:rPr>
        <w:t xml:space="preserve">Coordinate services, activities and events, supporting staff and volunteers to deliver a professional and holistic service </w:t>
      </w:r>
      <w:r w:rsidR="00CB483B">
        <w:rPr>
          <w:rFonts w:ascii="Segoe UI" w:hAnsi="Segoe UI" w:cs="Segoe UI"/>
          <w:sz w:val="24"/>
          <w:szCs w:val="24"/>
        </w:rPr>
        <w:t>for vulnerable people</w:t>
      </w:r>
      <w:r w:rsidRPr="008D3596">
        <w:rPr>
          <w:rFonts w:ascii="Segoe UI" w:hAnsi="Segoe UI" w:cs="Segoe UI"/>
          <w:sz w:val="24"/>
          <w:szCs w:val="24"/>
        </w:rPr>
        <w:t>;</w:t>
      </w:r>
    </w:p>
    <w:p w14:paraId="20DAE498" w14:textId="77777777" w:rsidR="00202629" w:rsidRPr="008D3596" w:rsidRDefault="00202629" w:rsidP="00202629">
      <w:pPr>
        <w:pStyle w:val="ListParagraph"/>
        <w:shd w:val="clear" w:color="auto" w:fill="FFFFFF"/>
        <w:spacing w:after="0"/>
        <w:ind w:left="360"/>
        <w:rPr>
          <w:rFonts w:ascii="Segoe UI" w:hAnsi="Segoe UI" w:cs="Segoe UI"/>
          <w:sz w:val="24"/>
          <w:szCs w:val="24"/>
        </w:rPr>
      </w:pPr>
    </w:p>
    <w:p w14:paraId="0880664D" w14:textId="4535AA8A" w:rsidR="00202629" w:rsidRPr="008D3596" w:rsidRDefault="00202629" w:rsidP="00202629">
      <w:pPr>
        <w:pStyle w:val="ListParagraph"/>
        <w:numPr>
          <w:ilvl w:val="0"/>
          <w:numId w:val="12"/>
        </w:numPr>
        <w:shd w:val="clear" w:color="auto" w:fill="FFFFFF"/>
        <w:spacing w:after="0"/>
        <w:ind w:left="360"/>
        <w:rPr>
          <w:rFonts w:ascii="Segoe UI" w:hAnsi="Segoe UI" w:cs="Segoe UI"/>
          <w:sz w:val="24"/>
          <w:szCs w:val="24"/>
        </w:rPr>
      </w:pPr>
      <w:r w:rsidRPr="008D3596">
        <w:rPr>
          <w:rFonts w:ascii="Segoe UI" w:hAnsi="Segoe UI" w:cs="Segoe UI"/>
          <w:sz w:val="24"/>
          <w:szCs w:val="24"/>
        </w:rPr>
        <w:t>Ensure that operational, administrative and financial systems continue to support the smooth running of the organisation</w:t>
      </w:r>
      <w:r w:rsidR="00CB483B">
        <w:rPr>
          <w:rFonts w:ascii="Segoe UI" w:hAnsi="Segoe UI" w:cs="Segoe UI"/>
          <w:sz w:val="24"/>
          <w:szCs w:val="24"/>
        </w:rPr>
        <w:t>;</w:t>
      </w:r>
    </w:p>
    <w:p w14:paraId="20A2F956" w14:textId="00C6999D" w:rsidR="00202629" w:rsidRDefault="00202629" w:rsidP="004F0FDE">
      <w:pPr>
        <w:shd w:val="clear" w:color="auto" w:fill="FFFFFF"/>
        <w:rPr>
          <w:rFonts w:ascii="Segoe UI" w:hAnsi="Segoe UI" w:cs="Segoe UI"/>
        </w:rPr>
      </w:pPr>
    </w:p>
    <w:p w14:paraId="3385CF16" w14:textId="77777777" w:rsidR="00C02D4E" w:rsidRPr="008D3596" w:rsidRDefault="00C02D4E" w:rsidP="00C02D4E">
      <w:pPr>
        <w:pStyle w:val="ListParagraph"/>
        <w:numPr>
          <w:ilvl w:val="0"/>
          <w:numId w:val="12"/>
        </w:numPr>
        <w:shd w:val="clear" w:color="auto" w:fill="FFFFFF"/>
        <w:spacing w:after="0"/>
        <w:ind w:left="360"/>
        <w:rPr>
          <w:rFonts w:ascii="Segoe UI" w:hAnsi="Segoe UI" w:cs="Segoe UI"/>
          <w:sz w:val="24"/>
          <w:szCs w:val="24"/>
        </w:rPr>
      </w:pPr>
      <w:r w:rsidRPr="008D3596">
        <w:rPr>
          <w:rFonts w:ascii="Segoe UI" w:hAnsi="Segoe UI" w:cs="Segoe UI"/>
          <w:sz w:val="24"/>
          <w:szCs w:val="24"/>
        </w:rPr>
        <w:t>Participate in day-to-day management decisions and review proposals to ensure that operational concerns, requirements and resource needs are captured and reflected;</w:t>
      </w:r>
    </w:p>
    <w:p w14:paraId="5DFFD880" w14:textId="085327A9" w:rsidR="00C02D4E" w:rsidRDefault="00C02D4E" w:rsidP="004F0FDE">
      <w:pPr>
        <w:shd w:val="clear" w:color="auto" w:fill="FFFFFF"/>
        <w:rPr>
          <w:rFonts w:ascii="Segoe UI" w:hAnsi="Segoe UI" w:cs="Segoe UI"/>
        </w:rPr>
      </w:pPr>
    </w:p>
    <w:p w14:paraId="724E052B" w14:textId="337459A4" w:rsidR="00C02D4E" w:rsidRPr="008D3596" w:rsidRDefault="00C02D4E" w:rsidP="00C02D4E">
      <w:pPr>
        <w:pStyle w:val="ListParagraph"/>
        <w:numPr>
          <w:ilvl w:val="0"/>
          <w:numId w:val="12"/>
        </w:numPr>
        <w:shd w:val="clear" w:color="auto" w:fill="FFFFFF"/>
        <w:spacing w:after="0"/>
        <w:ind w:left="360"/>
        <w:rPr>
          <w:rFonts w:ascii="Segoe UI" w:hAnsi="Segoe UI" w:cs="Segoe UI"/>
          <w:sz w:val="24"/>
          <w:szCs w:val="24"/>
        </w:rPr>
      </w:pPr>
      <w:r w:rsidRPr="008D3596">
        <w:rPr>
          <w:rFonts w:ascii="Segoe UI" w:hAnsi="Segoe UI" w:cs="Segoe UI"/>
          <w:sz w:val="24"/>
          <w:szCs w:val="24"/>
        </w:rPr>
        <w:t xml:space="preserve">Represent the charity at high level meetings with council departments, voluntary sector partners and other significant stakeholders; </w:t>
      </w:r>
    </w:p>
    <w:p w14:paraId="79252DAC" w14:textId="77777777" w:rsidR="00C02D4E" w:rsidRPr="004F0FDE" w:rsidRDefault="00C02D4E" w:rsidP="004F0FDE">
      <w:pPr>
        <w:shd w:val="clear" w:color="auto" w:fill="FFFFFF"/>
        <w:rPr>
          <w:rFonts w:ascii="Segoe UI" w:hAnsi="Segoe UI" w:cs="Segoe UI"/>
        </w:rPr>
      </w:pPr>
    </w:p>
    <w:p w14:paraId="1A065816" w14:textId="40830085" w:rsidR="00202629" w:rsidRPr="00C02D4E" w:rsidRDefault="00CB483B" w:rsidP="00C02D4E">
      <w:pPr>
        <w:pStyle w:val="ListParagraph"/>
        <w:numPr>
          <w:ilvl w:val="0"/>
          <w:numId w:val="12"/>
        </w:numPr>
        <w:shd w:val="clear" w:color="auto" w:fill="FFFFFF"/>
        <w:spacing w:after="0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</w:t>
      </w:r>
      <w:r w:rsidR="00202629" w:rsidRPr="008D3596">
        <w:rPr>
          <w:rFonts w:ascii="Segoe UI" w:hAnsi="Segoe UI" w:cs="Segoe UI"/>
          <w:sz w:val="24"/>
          <w:szCs w:val="24"/>
        </w:rPr>
        <w:t xml:space="preserve">eview all incidents, accidents and complaints in accordance with set procedures, and take remedial action, where required; </w:t>
      </w:r>
    </w:p>
    <w:p w14:paraId="36FED947" w14:textId="77777777" w:rsidR="00202629" w:rsidRPr="0065749B" w:rsidRDefault="00202629" w:rsidP="0065749B">
      <w:pPr>
        <w:shd w:val="clear" w:color="auto" w:fill="FFFFFF"/>
        <w:rPr>
          <w:rFonts w:ascii="Segoe UI" w:hAnsi="Segoe UI" w:cs="Segoe UI"/>
        </w:rPr>
      </w:pPr>
    </w:p>
    <w:p w14:paraId="6D467F44" w14:textId="5EB86181" w:rsidR="00202629" w:rsidRDefault="00202629" w:rsidP="00B214AF">
      <w:pPr>
        <w:pStyle w:val="ListParagraph"/>
        <w:numPr>
          <w:ilvl w:val="0"/>
          <w:numId w:val="12"/>
        </w:numPr>
        <w:shd w:val="clear" w:color="auto" w:fill="FFFFFF"/>
        <w:spacing w:after="0"/>
        <w:ind w:left="360"/>
        <w:rPr>
          <w:rFonts w:ascii="Segoe UI" w:hAnsi="Segoe UI" w:cs="Segoe UI"/>
          <w:sz w:val="24"/>
          <w:szCs w:val="24"/>
        </w:rPr>
      </w:pPr>
      <w:r w:rsidRPr="008D3596">
        <w:rPr>
          <w:rFonts w:ascii="Segoe UI" w:hAnsi="Segoe UI" w:cs="Segoe UI"/>
          <w:sz w:val="24"/>
          <w:szCs w:val="24"/>
        </w:rPr>
        <w:t>Act as the organisation’s Safeguarding Lead to ensure the safety and care of children, young people and vulnerable adults who access the charity’s facilities, services and events</w:t>
      </w:r>
      <w:r w:rsidR="00C02D4E">
        <w:rPr>
          <w:rFonts w:ascii="Segoe UI" w:hAnsi="Segoe UI" w:cs="Segoe UI"/>
          <w:sz w:val="24"/>
          <w:szCs w:val="24"/>
        </w:rPr>
        <w:t>; and</w:t>
      </w:r>
    </w:p>
    <w:p w14:paraId="2F941D7D" w14:textId="77777777" w:rsidR="00C02D4E" w:rsidRPr="00C02D4E" w:rsidRDefault="00C02D4E" w:rsidP="00C02D4E">
      <w:pPr>
        <w:pStyle w:val="ListParagraph"/>
        <w:rPr>
          <w:rFonts w:ascii="Segoe UI" w:hAnsi="Segoe UI" w:cs="Segoe UI"/>
          <w:sz w:val="24"/>
          <w:szCs w:val="24"/>
        </w:rPr>
      </w:pPr>
    </w:p>
    <w:p w14:paraId="4BF88A5C" w14:textId="4B5970EA" w:rsidR="00C02D4E" w:rsidRPr="00C02D4E" w:rsidRDefault="00C02D4E" w:rsidP="00C02D4E">
      <w:pPr>
        <w:pStyle w:val="ListParagraph"/>
        <w:numPr>
          <w:ilvl w:val="0"/>
          <w:numId w:val="12"/>
        </w:numPr>
        <w:shd w:val="clear" w:color="auto" w:fill="FFFFFF"/>
        <w:spacing w:after="0"/>
        <w:ind w:left="360"/>
        <w:rPr>
          <w:rFonts w:ascii="Segoe UI" w:hAnsi="Segoe UI" w:cs="Segoe UI"/>
          <w:sz w:val="24"/>
          <w:szCs w:val="24"/>
        </w:rPr>
      </w:pPr>
      <w:r w:rsidRPr="008D3596">
        <w:rPr>
          <w:rFonts w:ascii="Segoe UI" w:hAnsi="Segoe UI" w:cs="Segoe UI"/>
          <w:sz w:val="24"/>
          <w:szCs w:val="24"/>
        </w:rPr>
        <w:t>Ensure that the organisation maintains a positive and inclusive culture that is underpinned by the charity’s strong ethos and values.</w:t>
      </w:r>
    </w:p>
    <w:p w14:paraId="78BCAC5C" w14:textId="77777777" w:rsidR="00202629" w:rsidRPr="004F0FDE" w:rsidRDefault="00202629" w:rsidP="004F0FDE">
      <w:pPr>
        <w:shd w:val="clear" w:color="auto" w:fill="FFFFFF"/>
        <w:rPr>
          <w:rFonts w:ascii="Segoe UI" w:hAnsi="Segoe UI" w:cs="Segoe UI"/>
        </w:rPr>
      </w:pPr>
    </w:p>
    <w:p w14:paraId="792D31EA" w14:textId="77777777" w:rsidR="00202629" w:rsidRPr="008D3596" w:rsidRDefault="00202629" w:rsidP="00202629">
      <w:pPr>
        <w:spacing w:line="276" w:lineRule="auto"/>
        <w:rPr>
          <w:rFonts w:ascii="Segoe UI" w:hAnsi="Segoe UI" w:cs="Segoe UI"/>
          <w:b/>
        </w:rPr>
      </w:pPr>
      <w:r w:rsidRPr="008D3596">
        <w:rPr>
          <w:rFonts w:ascii="Segoe UI" w:hAnsi="Segoe UI" w:cs="Segoe UI"/>
          <w:b/>
        </w:rPr>
        <w:t>Service Development</w:t>
      </w:r>
    </w:p>
    <w:p w14:paraId="55E0DECF" w14:textId="77777777" w:rsidR="00202629" w:rsidRPr="008D3596" w:rsidRDefault="00202629" w:rsidP="00202629">
      <w:pPr>
        <w:spacing w:line="276" w:lineRule="auto"/>
        <w:rPr>
          <w:rFonts w:ascii="Segoe UI" w:hAnsi="Segoe UI" w:cs="Segoe UI"/>
        </w:rPr>
      </w:pPr>
    </w:p>
    <w:p w14:paraId="2ED08E55" w14:textId="77A36D4D" w:rsidR="00202629" w:rsidRPr="008D3596" w:rsidRDefault="00202629" w:rsidP="00202629">
      <w:pPr>
        <w:pStyle w:val="ListParagraph"/>
        <w:numPr>
          <w:ilvl w:val="0"/>
          <w:numId w:val="19"/>
        </w:numPr>
        <w:spacing w:after="0"/>
        <w:ind w:left="360"/>
        <w:rPr>
          <w:rFonts w:ascii="Segoe UI" w:hAnsi="Segoe UI" w:cs="Segoe UI"/>
          <w:sz w:val="24"/>
          <w:szCs w:val="24"/>
        </w:rPr>
      </w:pPr>
      <w:r w:rsidRPr="008D3596">
        <w:rPr>
          <w:rFonts w:ascii="Segoe UI" w:hAnsi="Segoe UI" w:cs="Segoe UI"/>
          <w:sz w:val="24"/>
          <w:szCs w:val="24"/>
        </w:rPr>
        <w:t xml:space="preserve">Work as part of the Senior Management Team to identify gaps in services; </w:t>
      </w:r>
    </w:p>
    <w:p w14:paraId="11F11245" w14:textId="77777777" w:rsidR="00202629" w:rsidRPr="008D3596" w:rsidRDefault="00202629" w:rsidP="00202629">
      <w:pPr>
        <w:rPr>
          <w:rFonts w:ascii="Segoe UI" w:hAnsi="Segoe UI" w:cs="Segoe UI"/>
        </w:rPr>
      </w:pPr>
    </w:p>
    <w:p w14:paraId="6856AE2A" w14:textId="08402CC2" w:rsidR="00202629" w:rsidRPr="008D3596" w:rsidRDefault="00202629" w:rsidP="00202629">
      <w:pPr>
        <w:pStyle w:val="ListParagraph"/>
        <w:numPr>
          <w:ilvl w:val="0"/>
          <w:numId w:val="19"/>
        </w:numPr>
        <w:spacing w:after="0"/>
        <w:ind w:left="360"/>
        <w:rPr>
          <w:rFonts w:ascii="Segoe UI" w:hAnsi="Segoe UI" w:cs="Segoe UI"/>
          <w:sz w:val="24"/>
          <w:szCs w:val="24"/>
        </w:rPr>
      </w:pPr>
      <w:r w:rsidRPr="008D3596">
        <w:rPr>
          <w:rFonts w:ascii="Segoe UI" w:hAnsi="Segoe UI" w:cs="Segoe UI"/>
          <w:sz w:val="24"/>
          <w:szCs w:val="24"/>
        </w:rPr>
        <w:t>Support the Senior Management Team to in preparing proposals for new and existing services to ensure that services continue to reflect the varying needs of users or underrepresented social groups; and</w:t>
      </w:r>
    </w:p>
    <w:p w14:paraId="60647DF0" w14:textId="77777777" w:rsidR="00202629" w:rsidRPr="008D3596" w:rsidRDefault="00202629" w:rsidP="00202629">
      <w:pPr>
        <w:rPr>
          <w:rFonts w:ascii="Segoe UI" w:hAnsi="Segoe UI" w:cs="Segoe UI"/>
        </w:rPr>
      </w:pPr>
    </w:p>
    <w:p w14:paraId="0A40439F" w14:textId="3D909D4F" w:rsidR="00202629" w:rsidRPr="008D3596" w:rsidRDefault="00202629" w:rsidP="00202629">
      <w:pPr>
        <w:pStyle w:val="ListParagraph"/>
        <w:numPr>
          <w:ilvl w:val="0"/>
          <w:numId w:val="19"/>
        </w:numPr>
        <w:spacing w:after="0"/>
        <w:ind w:left="360"/>
        <w:rPr>
          <w:rFonts w:ascii="Segoe UI" w:hAnsi="Segoe UI" w:cs="Segoe UI"/>
          <w:sz w:val="24"/>
          <w:szCs w:val="24"/>
        </w:rPr>
      </w:pPr>
      <w:r w:rsidRPr="008D3596">
        <w:rPr>
          <w:rFonts w:ascii="Segoe UI" w:hAnsi="Segoe UI" w:cs="Segoe UI"/>
          <w:sz w:val="24"/>
          <w:szCs w:val="24"/>
        </w:rPr>
        <w:t>Support staff and volunteers to implement new proposals and increase capacity to enable organisational change and growth.</w:t>
      </w:r>
    </w:p>
    <w:p w14:paraId="40A878D6" w14:textId="77777777" w:rsidR="00202629" w:rsidRPr="008D3596" w:rsidRDefault="00202629" w:rsidP="00202629">
      <w:pPr>
        <w:spacing w:line="276" w:lineRule="auto"/>
        <w:rPr>
          <w:rFonts w:ascii="Segoe UI" w:hAnsi="Segoe UI" w:cs="Segoe UI"/>
        </w:rPr>
      </w:pPr>
    </w:p>
    <w:p w14:paraId="1A308DB3" w14:textId="77777777" w:rsidR="00202629" w:rsidRPr="008D3596" w:rsidRDefault="00202629" w:rsidP="00202629">
      <w:pPr>
        <w:spacing w:line="276" w:lineRule="auto"/>
        <w:rPr>
          <w:rFonts w:ascii="Segoe UI" w:hAnsi="Segoe UI" w:cs="Segoe UI"/>
          <w:b/>
        </w:rPr>
      </w:pPr>
      <w:r w:rsidRPr="008D3596">
        <w:rPr>
          <w:rFonts w:ascii="Segoe UI" w:hAnsi="Segoe UI" w:cs="Segoe UI"/>
          <w:b/>
        </w:rPr>
        <w:lastRenderedPageBreak/>
        <w:t>Recruitment, Supervision &amp; Team Management</w:t>
      </w:r>
    </w:p>
    <w:p w14:paraId="53B8CB57" w14:textId="77777777" w:rsidR="00202629" w:rsidRPr="008D3596" w:rsidRDefault="00202629" w:rsidP="00202629">
      <w:pPr>
        <w:spacing w:line="276" w:lineRule="auto"/>
        <w:rPr>
          <w:rFonts w:ascii="Segoe UI" w:hAnsi="Segoe UI" w:cs="Segoe UI"/>
        </w:rPr>
      </w:pPr>
    </w:p>
    <w:p w14:paraId="735DB519" w14:textId="617B9A7D" w:rsidR="00202629" w:rsidRPr="008D3596" w:rsidRDefault="004F0FDE" w:rsidP="00202629">
      <w:pPr>
        <w:pStyle w:val="ListParagraph"/>
        <w:numPr>
          <w:ilvl w:val="0"/>
          <w:numId w:val="19"/>
        </w:numPr>
        <w:spacing w:after="0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Support </w:t>
      </w:r>
      <w:r w:rsidR="00202629" w:rsidRPr="008D3596">
        <w:rPr>
          <w:rFonts w:ascii="Segoe UI" w:hAnsi="Segoe UI" w:cs="Segoe UI"/>
          <w:sz w:val="24"/>
          <w:szCs w:val="24"/>
        </w:rPr>
        <w:t>staff recruitment</w:t>
      </w:r>
      <w:r>
        <w:rPr>
          <w:rFonts w:ascii="Segoe UI" w:hAnsi="Segoe UI" w:cs="Segoe UI"/>
          <w:sz w:val="24"/>
          <w:szCs w:val="24"/>
        </w:rPr>
        <w:t xml:space="preserve"> by </w:t>
      </w:r>
      <w:r w:rsidR="00202629" w:rsidRPr="008D3596">
        <w:rPr>
          <w:rFonts w:ascii="Segoe UI" w:hAnsi="Segoe UI" w:cs="Segoe UI"/>
          <w:sz w:val="24"/>
          <w:szCs w:val="24"/>
        </w:rPr>
        <w:t xml:space="preserve">advertising new posts, conducting interviews and providing induction, as required; </w:t>
      </w:r>
    </w:p>
    <w:p w14:paraId="6CF980E2" w14:textId="77777777" w:rsidR="00202629" w:rsidRPr="008D3596" w:rsidRDefault="00202629" w:rsidP="00202629">
      <w:pPr>
        <w:rPr>
          <w:rFonts w:ascii="Segoe UI" w:hAnsi="Segoe UI" w:cs="Segoe UI"/>
        </w:rPr>
      </w:pPr>
    </w:p>
    <w:p w14:paraId="3AD2413B" w14:textId="1B2E804F" w:rsidR="00202629" w:rsidRPr="008D3596" w:rsidRDefault="00202629" w:rsidP="00202629">
      <w:pPr>
        <w:pStyle w:val="ListParagraph"/>
        <w:numPr>
          <w:ilvl w:val="0"/>
          <w:numId w:val="19"/>
        </w:numPr>
        <w:spacing w:after="0"/>
        <w:ind w:left="360"/>
        <w:rPr>
          <w:rFonts w:ascii="Segoe UI" w:hAnsi="Segoe UI" w:cs="Segoe UI"/>
          <w:sz w:val="24"/>
          <w:szCs w:val="24"/>
        </w:rPr>
      </w:pPr>
      <w:r w:rsidRPr="008D3596">
        <w:rPr>
          <w:rFonts w:ascii="Segoe UI" w:hAnsi="Segoe UI" w:cs="Segoe UI"/>
          <w:sz w:val="24"/>
          <w:szCs w:val="24"/>
        </w:rPr>
        <w:t xml:space="preserve">Line-manage </w:t>
      </w:r>
      <w:r w:rsidR="00CB483B">
        <w:rPr>
          <w:rFonts w:ascii="Segoe UI" w:hAnsi="Segoe UI" w:cs="Segoe UI"/>
          <w:sz w:val="24"/>
          <w:szCs w:val="24"/>
        </w:rPr>
        <w:t xml:space="preserve">operational </w:t>
      </w:r>
      <w:r w:rsidRPr="008D3596">
        <w:rPr>
          <w:rFonts w:ascii="Segoe UI" w:hAnsi="Segoe UI" w:cs="Segoe UI"/>
          <w:sz w:val="24"/>
          <w:szCs w:val="24"/>
        </w:rPr>
        <w:t>staff by providing regular and timely feedback and conducting supervisions and appraisals;</w:t>
      </w:r>
    </w:p>
    <w:p w14:paraId="2F1D5A43" w14:textId="77777777" w:rsidR="00202629" w:rsidRPr="008D3596" w:rsidRDefault="00202629" w:rsidP="00202629">
      <w:pPr>
        <w:rPr>
          <w:rFonts w:ascii="Segoe UI" w:hAnsi="Segoe UI" w:cs="Segoe UI"/>
        </w:rPr>
      </w:pPr>
    </w:p>
    <w:p w14:paraId="141C906A" w14:textId="37330BAB" w:rsidR="00202629" w:rsidRPr="008D3596" w:rsidRDefault="00202629" w:rsidP="00202629">
      <w:pPr>
        <w:pStyle w:val="ListParagraph"/>
        <w:numPr>
          <w:ilvl w:val="0"/>
          <w:numId w:val="19"/>
        </w:numPr>
        <w:spacing w:after="0"/>
        <w:ind w:left="360"/>
        <w:rPr>
          <w:rFonts w:ascii="Segoe UI" w:hAnsi="Segoe UI" w:cs="Segoe UI"/>
          <w:sz w:val="24"/>
          <w:szCs w:val="24"/>
        </w:rPr>
      </w:pPr>
      <w:r w:rsidRPr="008D3596">
        <w:rPr>
          <w:rFonts w:ascii="Segoe UI" w:hAnsi="Segoe UI" w:cs="Segoe UI"/>
          <w:sz w:val="24"/>
          <w:szCs w:val="24"/>
        </w:rPr>
        <w:t xml:space="preserve">Manage the performance of </w:t>
      </w:r>
      <w:r w:rsidR="004F0FDE">
        <w:rPr>
          <w:rFonts w:ascii="Segoe UI" w:hAnsi="Segoe UI" w:cs="Segoe UI"/>
          <w:sz w:val="24"/>
          <w:szCs w:val="24"/>
        </w:rPr>
        <w:t xml:space="preserve">staff through </w:t>
      </w:r>
      <w:r w:rsidRPr="008D3596">
        <w:rPr>
          <w:rFonts w:ascii="Segoe UI" w:hAnsi="Segoe UI" w:cs="Segoe UI"/>
          <w:sz w:val="24"/>
          <w:szCs w:val="24"/>
        </w:rPr>
        <w:t>coaching</w:t>
      </w:r>
      <w:r w:rsidR="00B214AF">
        <w:rPr>
          <w:rFonts w:ascii="Segoe UI" w:hAnsi="Segoe UI" w:cs="Segoe UI"/>
          <w:sz w:val="24"/>
          <w:szCs w:val="24"/>
        </w:rPr>
        <w:t xml:space="preserve">, </w:t>
      </w:r>
      <w:r w:rsidRPr="008D3596">
        <w:rPr>
          <w:rFonts w:ascii="Segoe UI" w:hAnsi="Segoe UI" w:cs="Segoe UI"/>
          <w:sz w:val="24"/>
          <w:szCs w:val="24"/>
        </w:rPr>
        <w:t>access to external training opportunities</w:t>
      </w:r>
      <w:r w:rsidR="00B214AF">
        <w:rPr>
          <w:rFonts w:ascii="Segoe UI" w:hAnsi="Segoe UI" w:cs="Segoe UI"/>
          <w:sz w:val="24"/>
          <w:szCs w:val="24"/>
        </w:rPr>
        <w:t xml:space="preserve"> and </w:t>
      </w:r>
      <w:r w:rsidR="00B214AF" w:rsidRPr="008D3596">
        <w:rPr>
          <w:rFonts w:ascii="Segoe UI" w:hAnsi="Segoe UI" w:cs="Segoe UI"/>
          <w:sz w:val="24"/>
          <w:szCs w:val="24"/>
        </w:rPr>
        <w:t xml:space="preserve">trouble-shooting </w:t>
      </w:r>
      <w:r w:rsidR="00B214AF">
        <w:rPr>
          <w:rFonts w:ascii="Segoe UI" w:hAnsi="Segoe UI" w:cs="Segoe UI"/>
          <w:sz w:val="24"/>
          <w:szCs w:val="24"/>
        </w:rPr>
        <w:t>support in complex scenarios</w:t>
      </w:r>
      <w:r w:rsidRPr="008D3596">
        <w:rPr>
          <w:rFonts w:ascii="Segoe UI" w:hAnsi="Segoe UI" w:cs="Segoe UI"/>
          <w:sz w:val="24"/>
          <w:szCs w:val="24"/>
        </w:rPr>
        <w:t xml:space="preserve">; </w:t>
      </w:r>
      <w:r w:rsidR="004F0FDE">
        <w:rPr>
          <w:rFonts w:ascii="Segoe UI" w:hAnsi="Segoe UI" w:cs="Segoe UI"/>
          <w:sz w:val="24"/>
          <w:szCs w:val="24"/>
        </w:rPr>
        <w:t>and</w:t>
      </w:r>
    </w:p>
    <w:p w14:paraId="26DCDE58" w14:textId="77777777" w:rsidR="00202629" w:rsidRPr="008D3596" w:rsidRDefault="00202629" w:rsidP="00202629">
      <w:pPr>
        <w:rPr>
          <w:rFonts w:ascii="Segoe UI" w:hAnsi="Segoe UI" w:cs="Segoe UI"/>
        </w:rPr>
      </w:pPr>
    </w:p>
    <w:p w14:paraId="71F2C825" w14:textId="2170EC05" w:rsidR="00202629" w:rsidRPr="004F0FDE" w:rsidRDefault="00202629" w:rsidP="004F0FDE">
      <w:pPr>
        <w:pStyle w:val="ListParagraph"/>
        <w:numPr>
          <w:ilvl w:val="0"/>
          <w:numId w:val="19"/>
        </w:numPr>
        <w:spacing w:after="0"/>
        <w:ind w:left="360"/>
        <w:rPr>
          <w:rFonts w:ascii="Segoe UI" w:hAnsi="Segoe UI" w:cs="Segoe UI"/>
          <w:sz w:val="24"/>
          <w:szCs w:val="24"/>
        </w:rPr>
      </w:pPr>
      <w:r w:rsidRPr="008D3596">
        <w:rPr>
          <w:rFonts w:ascii="Segoe UI" w:hAnsi="Segoe UI" w:cs="Segoe UI"/>
          <w:sz w:val="24"/>
          <w:szCs w:val="24"/>
        </w:rPr>
        <w:t>Ensure effective communication between staff and volunteers through regular team meetings</w:t>
      </w:r>
      <w:r w:rsidR="004F0FDE">
        <w:rPr>
          <w:rFonts w:ascii="Segoe UI" w:hAnsi="Segoe UI" w:cs="Segoe UI"/>
          <w:sz w:val="24"/>
          <w:szCs w:val="24"/>
        </w:rPr>
        <w:t>.</w:t>
      </w:r>
    </w:p>
    <w:p w14:paraId="2FDD699C" w14:textId="0558498E" w:rsidR="00CB483B" w:rsidRDefault="00CB483B" w:rsidP="00CB483B">
      <w:pPr>
        <w:spacing w:line="276" w:lineRule="auto"/>
        <w:rPr>
          <w:rFonts w:ascii="Segoe UI" w:hAnsi="Segoe UI" w:cs="Segoe UI"/>
        </w:rPr>
      </w:pPr>
    </w:p>
    <w:p w14:paraId="5C294882" w14:textId="77777777" w:rsidR="00CB483B" w:rsidRPr="008D3596" w:rsidRDefault="00CB483B" w:rsidP="00CB483B">
      <w:pPr>
        <w:spacing w:line="276" w:lineRule="auto"/>
        <w:rPr>
          <w:rFonts w:ascii="Segoe UI" w:hAnsi="Segoe UI" w:cs="Segoe UI"/>
          <w:b/>
        </w:rPr>
      </w:pPr>
      <w:r w:rsidRPr="008D3596">
        <w:rPr>
          <w:rFonts w:ascii="Segoe UI" w:hAnsi="Segoe UI" w:cs="Segoe UI"/>
          <w:b/>
        </w:rPr>
        <w:t>Fundraising</w:t>
      </w:r>
    </w:p>
    <w:p w14:paraId="36CF8978" w14:textId="77777777" w:rsidR="00CB483B" w:rsidRPr="008D3596" w:rsidRDefault="00CB483B" w:rsidP="00CB483B">
      <w:pPr>
        <w:rPr>
          <w:rFonts w:ascii="Segoe UI" w:hAnsi="Segoe UI" w:cs="Segoe UI"/>
        </w:rPr>
      </w:pPr>
    </w:p>
    <w:p w14:paraId="52D9817B" w14:textId="77777777" w:rsidR="00CB483B" w:rsidRPr="008D3596" w:rsidRDefault="00CB483B" w:rsidP="00CB483B">
      <w:pPr>
        <w:pStyle w:val="ListParagraph"/>
        <w:numPr>
          <w:ilvl w:val="0"/>
          <w:numId w:val="19"/>
        </w:numPr>
        <w:spacing w:after="0"/>
        <w:ind w:left="360"/>
        <w:rPr>
          <w:rFonts w:ascii="Segoe UI" w:hAnsi="Segoe UI" w:cs="Segoe UI"/>
          <w:sz w:val="24"/>
          <w:szCs w:val="24"/>
        </w:rPr>
      </w:pPr>
      <w:r w:rsidRPr="008D3596">
        <w:rPr>
          <w:rFonts w:ascii="Segoe UI" w:hAnsi="Segoe UI" w:cs="Segoe UI"/>
          <w:sz w:val="24"/>
          <w:szCs w:val="24"/>
        </w:rPr>
        <w:t>Develop and update a grant-fundraising strategy for the charity, identifying potential funders to support the delivery of existing and new services;</w:t>
      </w:r>
    </w:p>
    <w:p w14:paraId="7D49310F" w14:textId="77777777" w:rsidR="00CB483B" w:rsidRPr="008D3596" w:rsidRDefault="00CB483B" w:rsidP="00CB483B">
      <w:pPr>
        <w:rPr>
          <w:rFonts w:ascii="Segoe UI" w:hAnsi="Segoe UI" w:cs="Segoe UI"/>
        </w:rPr>
      </w:pPr>
    </w:p>
    <w:p w14:paraId="7BEC036F" w14:textId="77777777" w:rsidR="00CB483B" w:rsidRPr="008D3596" w:rsidRDefault="00CB483B" w:rsidP="00CB483B">
      <w:pPr>
        <w:pStyle w:val="ListParagraph"/>
        <w:numPr>
          <w:ilvl w:val="0"/>
          <w:numId w:val="19"/>
        </w:numPr>
        <w:spacing w:after="0"/>
        <w:ind w:left="360"/>
        <w:rPr>
          <w:rFonts w:ascii="Segoe UI" w:hAnsi="Segoe UI" w:cs="Segoe UI"/>
          <w:sz w:val="24"/>
          <w:szCs w:val="24"/>
        </w:rPr>
      </w:pPr>
      <w:r w:rsidRPr="008D3596">
        <w:rPr>
          <w:rFonts w:ascii="Segoe UI" w:hAnsi="Segoe UI" w:cs="Segoe UI"/>
          <w:sz w:val="24"/>
          <w:szCs w:val="24"/>
        </w:rPr>
        <w:t>Prepare funding bids and proposals in line with the financial needs of the charity; and</w:t>
      </w:r>
    </w:p>
    <w:p w14:paraId="284CA440" w14:textId="77777777" w:rsidR="00CB483B" w:rsidRPr="008D3596" w:rsidRDefault="00CB483B" w:rsidP="00CB483B">
      <w:pPr>
        <w:rPr>
          <w:rFonts w:ascii="Segoe UI" w:hAnsi="Segoe UI" w:cs="Segoe UI"/>
        </w:rPr>
      </w:pPr>
    </w:p>
    <w:p w14:paraId="1F45E685" w14:textId="77777777" w:rsidR="00CB483B" w:rsidRPr="008D3596" w:rsidRDefault="00CB483B" w:rsidP="00CB483B">
      <w:pPr>
        <w:pStyle w:val="ListParagraph"/>
        <w:numPr>
          <w:ilvl w:val="0"/>
          <w:numId w:val="19"/>
        </w:numPr>
        <w:spacing w:after="0"/>
        <w:ind w:left="360"/>
        <w:rPr>
          <w:rFonts w:ascii="Segoe UI" w:hAnsi="Segoe UI" w:cs="Segoe UI"/>
          <w:sz w:val="24"/>
          <w:szCs w:val="24"/>
        </w:rPr>
      </w:pPr>
      <w:r w:rsidRPr="008D3596">
        <w:rPr>
          <w:rFonts w:ascii="Segoe UI" w:hAnsi="Segoe UI" w:cs="Segoe UI"/>
          <w:sz w:val="24"/>
          <w:szCs w:val="24"/>
        </w:rPr>
        <w:t xml:space="preserve">Support the Marketing &amp; Fundraising Officer in planning and delivering community fundraising events and soliciting new corporate and individual donors. </w:t>
      </w:r>
    </w:p>
    <w:p w14:paraId="1D7DA1B1" w14:textId="77777777" w:rsidR="00202629" w:rsidRPr="008D3596" w:rsidRDefault="00202629" w:rsidP="00202629">
      <w:pPr>
        <w:rPr>
          <w:rFonts w:ascii="Segoe UI" w:hAnsi="Segoe UI" w:cs="Segoe UI"/>
        </w:rPr>
      </w:pPr>
    </w:p>
    <w:p w14:paraId="77B0CEFA" w14:textId="77777777" w:rsidR="00202629" w:rsidRPr="008D3596" w:rsidRDefault="00202629" w:rsidP="00202629">
      <w:pPr>
        <w:spacing w:line="276" w:lineRule="auto"/>
        <w:rPr>
          <w:rFonts w:ascii="Segoe UI" w:hAnsi="Segoe UI" w:cs="Segoe UI"/>
          <w:b/>
        </w:rPr>
      </w:pPr>
      <w:r w:rsidRPr="008D3596">
        <w:rPr>
          <w:rFonts w:ascii="Segoe UI" w:hAnsi="Segoe UI" w:cs="Segoe UI"/>
          <w:b/>
        </w:rPr>
        <w:t>Monitoring &amp; Evaluation</w:t>
      </w:r>
    </w:p>
    <w:p w14:paraId="10C40A39" w14:textId="77777777" w:rsidR="00202629" w:rsidRPr="008D3596" w:rsidRDefault="00202629" w:rsidP="00202629">
      <w:pPr>
        <w:spacing w:line="276" w:lineRule="auto"/>
        <w:rPr>
          <w:rFonts w:ascii="Segoe UI" w:hAnsi="Segoe UI" w:cs="Segoe UI"/>
        </w:rPr>
      </w:pPr>
    </w:p>
    <w:p w14:paraId="7C3822F4" w14:textId="45CDC81D" w:rsidR="00202629" w:rsidRDefault="00202629" w:rsidP="00202629">
      <w:pPr>
        <w:pStyle w:val="ListParagraph"/>
        <w:numPr>
          <w:ilvl w:val="0"/>
          <w:numId w:val="19"/>
        </w:numPr>
        <w:spacing w:after="0"/>
        <w:ind w:left="360"/>
        <w:rPr>
          <w:rFonts w:ascii="Segoe UI" w:hAnsi="Segoe UI" w:cs="Segoe UI"/>
          <w:sz w:val="24"/>
          <w:szCs w:val="24"/>
        </w:rPr>
      </w:pPr>
      <w:r w:rsidRPr="008D3596">
        <w:rPr>
          <w:rFonts w:ascii="Segoe UI" w:hAnsi="Segoe UI" w:cs="Segoe UI"/>
          <w:sz w:val="24"/>
          <w:szCs w:val="24"/>
        </w:rPr>
        <w:t>Review the charity’s case management system on a regular basis to ensure that staff and volunteers consistently maintain up to date records of user engagement;</w:t>
      </w:r>
      <w:r w:rsidR="00C02D4E">
        <w:rPr>
          <w:rFonts w:ascii="Segoe UI" w:hAnsi="Segoe UI" w:cs="Segoe UI"/>
          <w:sz w:val="24"/>
          <w:szCs w:val="24"/>
        </w:rPr>
        <w:t xml:space="preserve"> and</w:t>
      </w:r>
    </w:p>
    <w:p w14:paraId="3EDCEFAE" w14:textId="77777777" w:rsidR="00C02D4E" w:rsidRPr="00C02D4E" w:rsidRDefault="00C02D4E" w:rsidP="00C02D4E">
      <w:pPr>
        <w:rPr>
          <w:rFonts w:ascii="Segoe UI" w:hAnsi="Segoe UI" w:cs="Segoe UI"/>
        </w:rPr>
      </w:pPr>
    </w:p>
    <w:p w14:paraId="5D8F8A80" w14:textId="2D919D29" w:rsidR="00202629" w:rsidRDefault="00202629" w:rsidP="00202629">
      <w:pPr>
        <w:pStyle w:val="ListParagraph"/>
        <w:numPr>
          <w:ilvl w:val="0"/>
          <w:numId w:val="19"/>
        </w:numPr>
        <w:spacing w:after="0"/>
        <w:ind w:left="360"/>
        <w:rPr>
          <w:rFonts w:ascii="Segoe UI" w:hAnsi="Segoe UI" w:cs="Segoe UI"/>
          <w:sz w:val="24"/>
          <w:szCs w:val="24"/>
        </w:rPr>
      </w:pPr>
      <w:r w:rsidRPr="008D3596">
        <w:rPr>
          <w:rFonts w:ascii="Segoe UI" w:hAnsi="Segoe UI" w:cs="Segoe UI"/>
          <w:sz w:val="24"/>
          <w:szCs w:val="24"/>
        </w:rPr>
        <w:t xml:space="preserve">Prepare </w:t>
      </w:r>
      <w:r w:rsidR="004F0FDE">
        <w:rPr>
          <w:rFonts w:ascii="Segoe UI" w:hAnsi="Segoe UI" w:cs="Segoe UI"/>
          <w:sz w:val="24"/>
          <w:szCs w:val="24"/>
        </w:rPr>
        <w:t xml:space="preserve">statistical </w:t>
      </w:r>
      <w:r w:rsidRPr="008D3596">
        <w:rPr>
          <w:rFonts w:ascii="Segoe UI" w:hAnsi="Segoe UI" w:cs="Segoe UI"/>
          <w:sz w:val="24"/>
          <w:szCs w:val="24"/>
        </w:rPr>
        <w:t>analys</w:t>
      </w:r>
      <w:r w:rsidR="00C02D4E">
        <w:rPr>
          <w:rFonts w:ascii="Segoe UI" w:hAnsi="Segoe UI" w:cs="Segoe UI"/>
          <w:sz w:val="24"/>
          <w:szCs w:val="24"/>
        </w:rPr>
        <w:t>es</w:t>
      </w:r>
      <w:r w:rsidRPr="008D3596">
        <w:rPr>
          <w:rFonts w:ascii="Segoe UI" w:hAnsi="Segoe UI" w:cs="Segoe UI"/>
          <w:sz w:val="24"/>
          <w:szCs w:val="24"/>
        </w:rPr>
        <w:t xml:space="preserve"> of service delivery outcomes on a quarterly basis and ensure that recommendations are followed through and implemented</w:t>
      </w:r>
      <w:r w:rsidR="00C02D4E">
        <w:rPr>
          <w:rFonts w:ascii="Segoe UI" w:hAnsi="Segoe UI" w:cs="Segoe UI"/>
          <w:sz w:val="24"/>
          <w:szCs w:val="24"/>
        </w:rPr>
        <w:t>.</w:t>
      </w:r>
    </w:p>
    <w:p w14:paraId="195C428D" w14:textId="77777777" w:rsidR="00C02D4E" w:rsidRPr="00C02D4E" w:rsidRDefault="00C02D4E" w:rsidP="00C02D4E">
      <w:pPr>
        <w:rPr>
          <w:rFonts w:ascii="Segoe UI" w:hAnsi="Segoe UI" w:cs="Segoe UI"/>
        </w:rPr>
      </w:pPr>
    </w:p>
    <w:p w14:paraId="1D26A9BA" w14:textId="77777777" w:rsidR="00202629" w:rsidRPr="008D3596" w:rsidRDefault="00202629" w:rsidP="00202629">
      <w:pPr>
        <w:spacing w:line="276" w:lineRule="auto"/>
        <w:rPr>
          <w:rFonts w:ascii="Segoe UI" w:hAnsi="Segoe UI" w:cs="Segoe UI"/>
          <w:b/>
        </w:rPr>
      </w:pPr>
      <w:r w:rsidRPr="008D3596">
        <w:rPr>
          <w:rFonts w:ascii="Segoe UI" w:hAnsi="Segoe UI" w:cs="Segoe UI"/>
          <w:b/>
        </w:rPr>
        <w:t>Financial Management</w:t>
      </w:r>
    </w:p>
    <w:p w14:paraId="13D92346" w14:textId="77777777" w:rsidR="00202629" w:rsidRPr="008D3596" w:rsidRDefault="00202629" w:rsidP="00202629">
      <w:pPr>
        <w:spacing w:line="276" w:lineRule="auto"/>
        <w:rPr>
          <w:rFonts w:ascii="Segoe UI" w:hAnsi="Segoe UI" w:cs="Segoe UI"/>
        </w:rPr>
      </w:pPr>
    </w:p>
    <w:p w14:paraId="39EC9C4B" w14:textId="7AD2795F" w:rsidR="00202629" w:rsidRDefault="00202629" w:rsidP="00202629">
      <w:pPr>
        <w:pStyle w:val="ListParagraph"/>
        <w:numPr>
          <w:ilvl w:val="0"/>
          <w:numId w:val="17"/>
        </w:numPr>
        <w:spacing w:after="0"/>
        <w:ind w:left="360"/>
        <w:rPr>
          <w:rFonts w:ascii="Segoe UI" w:hAnsi="Segoe UI" w:cs="Segoe UI"/>
          <w:sz w:val="24"/>
          <w:szCs w:val="24"/>
        </w:rPr>
      </w:pPr>
      <w:r w:rsidRPr="008D3596">
        <w:rPr>
          <w:rFonts w:ascii="Segoe UI" w:hAnsi="Segoe UI" w:cs="Segoe UI"/>
          <w:sz w:val="24"/>
          <w:szCs w:val="24"/>
        </w:rPr>
        <w:t>Manage day to day expenses of services and project</w:t>
      </w:r>
      <w:r w:rsidR="004F0FDE">
        <w:rPr>
          <w:rFonts w:ascii="Segoe UI" w:hAnsi="Segoe UI" w:cs="Segoe UI"/>
          <w:sz w:val="24"/>
          <w:szCs w:val="24"/>
        </w:rPr>
        <w:t>s</w:t>
      </w:r>
      <w:r w:rsidRPr="008D3596">
        <w:rPr>
          <w:rFonts w:ascii="Segoe UI" w:hAnsi="Segoe UI" w:cs="Segoe UI"/>
          <w:sz w:val="24"/>
          <w:szCs w:val="24"/>
        </w:rPr>
        <w:t xml:space="preserve"> in line with set budgets;</w:t>
      </w:r>
    </w:p>
    <w:p w14:paraId="73D712CD" w14:textId="77777777" w:rsidR="004F0FDE" w:rsidRPr="004F0FDE" w:rsidRDefault="004F0FDE" w:rsidP="004F0FDE">
      <w:pPr>
        <w:rPr>
          <w:rFonts w:ascii="Segoe UI" w:hAnsi="Segoe UI" w:cs="Segoe UI"/>
        </w:rPr>
      </w:pPr>
    </w:p>
    <w:p w14:paraId="4534C303" w14:textId="77777777" w:rsidR="00202629" w:rsidRPr="008D3596" w:rsidRDefault="00202629" w:rsidP="00202629">
      <w:pPr>
        <w:pStyle w:val="ListParagraph"/>
        <w:numPr>
          <w:ilvl w:val="0"/>
          <w:numId w:val="17"/>
        </w:numPr>
        <w:spacing w:after="0"/>
        <w:ind w:left="360"/>
        <w:rPr>
          <w:rFonts w:ascii="Segoe UI" w:hAnsi="Segoe UI" w:cs="Segoe UI"/>
          <w:sz w:val="24"/>
          <w:szCs w:val="24"/>
        </w:rPr>
      </w:pPr>
      <w:r w:rsidRPr="008D3596">
        <w:rPr>
          <w:rFonts w:ascii="Segoe UI" w:hAnsi="Segoe UI" w:cs="Segoe UI"/>
          <w:sz w:val="24"/>
          <w:szCs w:val="24"/>
        </w:rPr>
        <w:t>Approve staff and volunteer expenses, where required.</w:t>
      </w:r>
    </w:p>
    <w:p w14:paraId="142A14CC" w14:textId="77777777" w:rsidR="00202629" w:rsidRPr="008D3596" w:rsidRDefault="00202629" w:rsidP="00202629">
      <w:pPr>
        <w:spacing w:line="276" w:lineRule="auto"/>
        <w:rPr>
          <w:rFonts w:ascii="Segoe UI" w:hAnsi="Segoe UI" w:cs="Segoe UI"/>
        </w:rPr>
      </w:pPr>
    </w:p>
    <w:p w14:paraId="2D6C8D42" w14:textId="77777777" w:rsidR="00202629" w:rsidRPr="008D3596" w:rsidRDefault="00202629" w:rsidP="00202629">
      <w:pPr>
        <w:spacing w:line="276" w:lineRule="auto"/>
        <w:rPr>
          <w:rFonts w:ascii="Segoe UI" w:hAnsi="Segoe UI" w:cs="Segoe UI"/>
          <w:b/>
        </w:rPr>
      </w:pPr>
      <w:r w:rsidRPr="008D3596">
        <w:rPr>
          <w:rFonts w:ascii="Segoe UI" w:hAnsi="Segoe UI" w:cs="Segoe UI"/>
          <w:b/>
        </w:rPr>
        <w:t>Other:</w:t>
      </w:r>
    </w:p>
    <w:p w14:paraId="15067578" w14:textId="77777777" w:rsidR="00202629" w:rsidRPr="00C02D4E" w:rsidRDefault="00202629" w:rsidP="00C02D4E">
      <w:pPr>
        <w:rPr>
          <w:rFonts w:ascii="Segoe UI" w:hAnsi="Segoe UI" w:cs="Segoe UI"/>
        </w:rPr>
      </w:pPr>
    </w:p>
    <w:p w14:paraId="33D5353E" w14:textId="77777777" w:rsidR="00202629" w:rsidRPr="008D3596" w:rsidRDefault="00202629" w:rsidP="00202629">
      <w:pPr>
        <w:pStyle w:val="ListParagraph"/>
        <w:numPr>
          <w:ilvl w:val="0"/>
          <w:numId w:val="17"/>
        </w:numPr>
        <w:spacing w:after="0"/>
        <w:ind w:left="360"/>
        <w:rPr>
          <w:rFonts w:ascii="Segoe UI" w:hAnsi="Segoe UI" w:cs="Segoe UI"/>
          <w:sz w:val="24"/>
          <w:szCs w:val="24"/>
        </w:rPr>
      </w:pPr>
      <w:r w:rsidRPr="008D3596">
        <w:rPr>
          <w:rFonts w:ascii="Segoe UI" w:hAnsi="Segoe UI" w:cs="Segoe UI"/>
          <w:sz w:val="24"/>
          <w:szCs w:val="24"/>
        </w:rPr>
        <w:t xml:space="preserve">Undertake any reasonable duties to ensure successful operational management of the organisation. </w:t>
      </w:r>
    </w:p>
    <w:p w14:paraId="428842D6" w14:textId="77777777" w:rsidR="002165D0" w:rsidRPr="00AF2B82" w:rsidRDefault="002165D0" w:rsidP="00C617C6">
      <w:pPr>
        <w:spacing w:line="276" w:lineRule="auto"/>
        <w:rPr>
          <w:rFonts w:ascii="Segoe UI" w:hAnsi="Segoe UI" w:cs="Segoe UI"/>
        </w:rPr>
      </w:pPr>
    </w:p>
    <w:p w14:paraId="3B16493C" w14:textId="64D26912" w:rsidR="007D0873" w:rsidRPr="00AF2B82" w:rsidRDefault="009C6BB9" w:rsidP="002165D0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sz w:val="40"/>
          <w:szCs w:val="40"/>
        </w:rPr>
      </w:pPr>
      <w:r w:rsidRPr="00AF2B82">
        <w:rPr>
          <w:rStyle w:val="Strong"/>
          <w:rFonts w:ascii="Segoe UI" w:hAnsi="Segoe UI" w:cs="Segoe UI"/>
          <w:sz w:val="24"/>
          <w:szCs w:val="24"/>
        </w:rPr>
        <w:br w:type="page"/>
      </w:r>
      <w:r w:rsidR="007D0873" w:rsidRPr="00AF2B82">
        <w:rPr>
          <w:rStyle w:val="Strong"/>
          <w:rFonts w:ascii="Segoe UI" w:hAnsi="Segoe UI" w:cs="Segoe UI"/>
          <w:sz w:val="40"/>
          <w:szCs w:val="40"/>
        </w:rPr>
        <w:lastRenderedPageBreak/>
        <w:t>Person Specification</w:t>
      </w:r>
    </w:p>
    <w:p w14:paraId="3B16493D" w14:textId="77777777" w:rsidR="007D0873" w:rsidRPr="00AF2B82" w:rsidRDefault="007D0873" w:rsidP="002165D0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sz w:val="24"/>
          <w:szCs w:val="24"/>
        </w:rPr>
      </w:pPr>
    </w:p>
    <w:p w14:paraId="3B16493E" w14:textId="77777777" w:rsidR="007D0873" w:rsidRPr="00AF2B82" w:rsidRDefault="007D0873" w:rsidP="002165D0">
      <w:pPr>
        <w:spacing w:line="276" w:lineRule="auto"/>
        <w:rPr>
          <w:rFonts w:ascii="Segoe UI" w:hAnsi="Segoe UI" w:cs="Segoe UI"/>
        </w:rPr>
      </w:pPr>
      <w:r w:rsidRPr="00AF2B82">
        <w:rPr>
          <w:rFonts w:ascii="Segoe UI" w:hAnsi="Segoe UI" w:cs="Segoe UI"/>
        </w:rPr>
        <w:t>E = Essential / D = Desirable</w:t>
      </w:r>
    </w:p>
    <w:p w14:paraId="3B16493F" w14:textId="77777777" w:rsidR="007D0873" w:rsidRPr="00AF2B82" w:rsidRDefault="007D0873" w:rsidP="002165D0">
      <w:pPr>
        <w:spacing w:line="276" w:lineRule="auto"/>
        <w:rPr>
          <w:rFonts w:ascii="Segoe UI" w:hAnsi="Segoe UI" w:cs="Segoe UI"/>
        </w:rPr>
      </w:pPr>
    </w:p>
    <w:p w14:paraId="3B164940" w14:textId="77777777" w:rsidR="007D0873" w:rsidRPr="00AF2B82" w:rsidRDefault="007D0873" w:rsidP="002165D0">
      <w:pPr>
        <w:spacing w:line="276" w:lineRule="auto"/>
        <w:rPr>
          <w:rFonts w:ascii="Segoe UI" w:hAnsi="Segoe UI" w:cs="Segoe UI"/>
        </w:rPr>
      </w:pPr>
      <w:r w:rsidRPr="00AF2B82">
        <w:rPr>
          <w:rFonts w:ascii="Segoe UI" w:hAnsi="Segoe UI" w:cs="Segoe UI"/>
        </w:rPr>
        <w:t>A = Application / I = Interview / T = Test</w:t>
      </w:r>
    </w:p>
    <w:p w14:paraId="3B164941" w14:textId="77777777" w:rsidR="007D0873" w:rsidRPr="00AF2B82" w:rsidRDefault="007D0873" w:rsidP="002165D0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5704"/>
        <w:gridCol w:w="527"/>
        <w:gridCol w:w="528"/>
        <w:gridCol w:w="528"/>
        <w:gridCol w:w="528"/>
        <w:gridCol w:w="528"/>
      </w:tblGrid>
      <w:tr w:rsidR="007D0873" w:rsidRPr="00AF2B82" w14:paraId="3B164949" w14:textId="77777777" w:rsidTr="000829EF">
        <w:trPr>
          <w:trHeight w:val="680"/>
        </w:trPr>
        <w:tc>
          <w:tcPr>
            <w:tcW w:w="2107" w:type="dxa"/>
            <w:shd w:val="clear" w:color="auto" w:fill="auto"/>
            <w:vAlign w:val="center"/>
          </w:tcPr>
          <w:p w14:paraId="3B164942" w14:textId="77777777" w:rsidR="007D0873" w:rsidRPr="00AF2B82" w:rsidRDefault="007D0873" w:rsidP="002165D0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F2B82">
              <w:rPr>
                <w:rFonts w:ascii="Segoe UI" w:hAnsi="Segoe UI" w:cs="Segoe UI"/>
                <w:b/>
              </w:rPr>
              <w:t>Competency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3B164943" w14:textId="77777777" w:rsidR="007D0873" w:rsidRPr="00AF2B82" w:rsidRDefault="007D0873" w:rsidP="002165D0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F2B82">
              <w:rPr>
                <w:rFonts w:ascii="Segoe UI" w:hAnsi="Segoe UI" w:cs="Segoe UI"/>
                <w:b/>
              </w:rPr>
              <w:t>Specification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B164944" w14:textId="77777777" w:rsidR="007D0873" w:rsidRPr="00AF2B82" w:rsidRDefault="007D0873" w:rsidP="002165D0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AF2B82">
              <w:rPr>
                <w:rFonts w:ascii="Segoe UI" w:hAnsi="Segoe UI" w:cs="Segoe UI"/>
                <w:b/>
              </w:rPr>
              <w:t>E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B164945" w14:textId="77777777" w:rsidR="007D0873" w:rsidRPr="00AF2B82" w:rsidRDefault="007D0873" w:rsidP="002165D0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AF2B82">
              <w:rPr>
                <w:rFonts w:ascii="Segoe UI" w:hAnsi="Segoe UI" w:cs="Segoe UI"/>
                <w:b/>
              </w:rPr>
              <w:t>D</w:t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3B164946" w14:textId="77777777" w:rsidR="007D0873" w:rsidRPr="00AF2B82" w:rsidRDefault="007D0873" w:rsidP="002165D0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AF2B82">
              <w:rPr>
                <w:rFonts w:ascii="Segoe UI" w:hAnsi="Segoe UI" w:cs="Segoe UI"/>
                <w:b/>
              </w:rPr>
              <w:t>A</w:t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3B164947" w14:textId="77777777" w:rsidR="007D0873" w:rsidRPr="00AF2B82" w:rsidRDefault="007D0873" w:rsidP="002165D0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AF2B82">
              <w:rPr>
                <w:rFonts w:ascii="Segoe UI" w:hAnsi="Segoe UI" w:cs="Segoe UI"/>
                <w:b/>
              </w:rPr>
              <w:t>I</w:t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3B164948" w14:textId="77777777" w:rsidR="007D0873" w:rsidRPr="00AF2B82" w:rsidRDefault="007D0873" w:rsidP="002165D0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AF2B82">
              <w:rPr>
                <w:rFonts w:ascii="Segoe UI" w:hAnsi="Segoe UI" w:cs="Segoe UI"/>
                <w:b/>
              </w:rPr>
              <w:t>T</w:t>
            </w:r>
          </w:p>
        </w:tc>
      </w:tr>
      <w:tr w:rsidR="00C617C6" w:rsidRPr="00AF2B82" w14:paraId="3B164951" w14:textId="77777777" w:rsidTr="000829EF">
        <w:trPr>
          <w:trHeight w:val="680"/>
        </w:trPr>
        <w:tc>
          <w:tcPr>
            <w:tcW w:w="2107" w:type="dxa"/>
            <w:vMerge w:val="restart"/>
            <w:shd w:val="clear" w:color="auto" w:fill="auto"/>
            <w:vAlign w:val="center"/>
          </w:tcPr>
          <w:p w14:paraId="3B16494A" w14:textId="77777777" w:rsidR="00C617C6" w:rsidRPr="00AF2B82" w:rsidRDefault="00C617C6" w:rsidP="002165D0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F2B82">
              <w:rPr>
                <w:rFonts w:ascii="Segoe UI" w:hAnsi="Segoe UI" w:cs="Segoe UI"/>
                <w:b/>
              </w:rPr>
              <w:t>Education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3B16494B" w14:textId="19F64FF9" w:rsidR="00C617C6" w:rsidRPr="00AF2B82" w:rsidRDefault="00C617C6" w:rsidP="002165D0">
            <w:pPr>
              <w:spacing w:line="276" w:lineRule="auto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t>Educated to degree level (minimum 2:1)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B16494C" w14:textId="77777777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B16494D" w14:textId="77777777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3B16494E" w14:textId="77777777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3B16494F" w14:textId="77777777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3B164950" w14:textId="77777777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C617C6" w:rsidRPr="00AF2B82" w14:paraId="3B164959" w14:textId="77777777" w:rsidTr="00C617C6">
        <w:trPr>
          <w:trHeight w:val="800"/>
        </w:trPr>
        <w:tc>
          <w:tcPr>
            <w:tcW w:w="2107" w:type="dxa"/>
            <w:vMerge/>
            <w:shd w:val="clear" w:color="auto" w:fill="auto"/>
            <w:vAlign w:val="center"/>
          </w:tcPr>
          <w:p w14:paraId="3B164952" w14:textId="77777777" w:rsidR="00C617C6" w:rsidRPr="00AF2B82" w:rsidRDefault="00C617C6" w:rsidP="002165D0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3B164953" w14:textId="31A75562" w:rsidR="00C617C6" w:rsidRPr="00AF2B82" w:rsidRDefault="00C617C6" w:rsidP="002165D0">
            <w:pPr>
              <w:spacing w:line="276" w:lineRule="auto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t xml:space="preserve">Relevant Qualifications in Project or Voluntary Sector Management 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B164954" w14:textId="0983467B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B164955" w14:textId="0EE1033F" w:rsidR="00C617C6" w:rsidRPr="00AF2B82" w:rsidRDefault="007317CB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3B164956" w14:textId="774DB3AC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3B164957" w14:textId="77777777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3B164958" w14:textId="77777777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C617C6" w:rsidRPr="00AF2B82" w14:paraId="3B164969" w14:textId="77777777" w:rsidTr="00A663D1">
        <w:trPr>
          <w:trHeight w:val="680"/>
        </w:trPr>
        <w:tc>
          <w:tcPr>
            <w:tcW w:w="2107" w:type="dxa"/>
            <w:vMerge w:val="restart"/>
            <w:shd w:val="clear" w:color="auto" w:fill="auto"/>
            <w:vAlign w:val="center"/>
          </w:tcPr>
          <w:p w14:paraId="3B164962" w14:textId="77777777" w:rsidR="00C617C6" w:rsidRPr="00AF2B82" w:rsidRDefault="00C617C6" w:rsidP="002165D0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F2B82">
              <w:rPr>
                <w:rFonts w:ascii="Segoe UI" w:hAnsi="Segoe UI" w:cs="Segoe UI"/>
                <w:b/>
              </w:rPr>
              <w:t>Experience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3B164963" w14:textId="400F996C" w:rsidR="00C617C6" w:rsidRPr="00AF2B82" w:rsidRDefault="00A663D1" w:rsidP="002165D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Project &amp; Service </w:t>
            </w:r>
            <w:r w:rsidR="007317CB">
              <w:rPr>
                <w:rFonts w:ascii="Segoe UI" w:hAnsi="Segoe UI" w:cs="Segoe UI"/>
              </w:rPr>
              <w:t xml:space="preserve">Management </w:t>
            </w:r>
            <w:r w:rsidR="00C617C6" w:rsidRPr="00AF2B82">
              <w:rPr>
                <w:rFonts w:ascii="Segoe UI" w:hAnsi="Segoe UI" w:cs="Segoe UI"/>
              </w:rPr>
              <w:t>(minimum 3 years)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B164964" w14:textId="77777777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B164965" w14:textId="77777777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3B164966" w14:textId="06E284C8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3B164967" w14:textId="15C49904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3B164968" w14:textId="5FF86606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C617C6" w:rsidRPr="00AF2B82" w14:paraId="3B164971" w14:textId="77777777" w:rsidTr="00A663D1">
        <w:trPr>
          <w:trHeight w:val="680"/>
        </w:trPr>
        <w:tc>
          <w:tcPr>
            <w:tcW w:w="2107" w:type="dxa"/>
            <w:vMerge/>
            <w:shd w:val="clear" w:color="auto" w:fill="auto"/>
            <w:vAlign w:val="center"/>
          </w:tcPr>
          <w:p w14:paraId="3B16496A" w14:textId="77777777" w:rsidR="00C617C6" w:rsidRPr="00AF2B82" w:rsidRDefault="00C617C6" w:rsidP="002165D0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3B16496B" w14:textId="542C6B9F" w:rsidR="00C617C6" w:rsidRPr="00AF2B82" w:rsidRDefault="00A663D1" w:rsidP="002165D0">
            <w:pPr>
              <w:spacing w:line="276" w:lineRule="auto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t xml:space="preserve">Staff </w:t>
            </w:r>
            <w:r>
              <w:rPr>
                <w:rFonts w:ascii="Segoe UI" w:hAnsi="Segoe UI" w:cs="Segoe UI"/>
              </w:rPr>
              <w:t xml:space="preserve">Recruitment, </w:t>
            </w:r>
            <w:r w:rsidRPr="00AF2B82">
              <w:rPr>
                <w:rFonts w:ascii="Segoe UI" w:hAnsi="Segoe UI" w:cs="Segoe UI"/>
              </w:rPr>
              <w:t>Supervision &amp; Appraisal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B16496C" w14:textId="77777777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B16496D" w14:textId="77777777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3B16496E" w14:textId="6F12C83B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3B16496F" w14:textId="29F71B8A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3B164970" w14:textId="77777777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C617C6" w:rsidRPr="00AF2B82" w14:paraId="3B164979" w14:textId="77777777" w:rsidTr="00A663D1">
        <w:trPr>
          <w:trHeight w:val="680"/>
        </w:trPr>
        <w:tc>
          <w:tcPr>
            <w:tcW w:w="2107" w:type="dxa"/>
            <w:vMerge/>
            <w:shd w:val="clear" w:color="auto" w:fill="auto"/>
            <w:vAlign w:val="center"/>
          </w:tcPr>
          <w:p w14:paraId="3B164972" w14:textId="77777777" w:rsidR="00C617C6" w:rsidRPr="00AF2B82" w:rsidRDefault="00C617C6" w:rsidP="002165D0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3B164973" w14:textId="301628A8" w:rsidR="00C617C6" w:rsidRPr="00AF2B82" w:rsidRDefault="00A663D1" w:rsidP="002165D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Financial Management of Project Budgets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B164974" w14:textId="1C860C11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B164975" w14:textId="7F66119D" w:rsidR="00C617C6" w:rsidRPr="00AF2B82" w:rsidRDefault="00A663D1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3B164976" w14:textId="6FBFDA91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3B164977" w14:textId="52B2EDEB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3B164978" w14:textId="77777777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C617C6" w:rsidRPr="00AF2B82" w14:paraId="496AC054" w14:textId="77777777" w:rsidTr="00A663D1">
        <w:trPr>
          <w:trHeight w:val="680"/>
        </w:trPr>
        <w:tc>
          <w:tcPr>
            <w:tcW w:w="2107" w:type="dxa"/>
            <w:vMerge/>
            <w:shd w:val="clear" w:color="auto" w:fill="auto"/>
            <w:vAlign w:val="center"/>
          </w:tcPr>
          <w:p w14:paraId="4DC7FFC1" w14:textId="77777777" w:rsidR="00C617C6" w:rsidRPr="00AF2B82" w:rsidRDefault="00C617C6" w:rsidP="002165D0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0CAB6FED" w14:textId="7F99081E" w:rsidR="00C617C6" w:rsidRPr="00AF2B82" w:rsidRDefault="007317CB" w:rsidP="002165D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Grant Fundraising &amp; Bid-Writing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7F17E49" w14:textId="4D55A420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6869048" w14:textId="77777777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235A0B3A" w14:textId="0EE056F2" w:rsidR="00C617C6" w:rsidRPr="00AF2B82" w:rsidRDefault="004615FF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506D674B" w14:textId="285F29D0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10207D11" w14:textId="10412EC2" w:rsidR="00C617C6" w:rsidRPr="00AF2B82" w:rsidRDefault="004615FF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</w:tr>
      <w:tr w:rsidR="00C617C6" w:rsidRPr="00AF2B82" w14:paraId="3DB016B6" w14:textId="77777777" w:rsidTr="000829EF">
        <w:trPr>
          <w:trHeight w:val="680"/>
        </w:trPr>
        <w:tc>
          <w:tcPr>
            <w:tcW w:w="2107" w:type="dxa"/>
            <w:vMerge/>
            <w:shd w:val="clear" w:color="auto" w:fill="auto"/>
            <w:vAlign w:val="center"/>
          </w:tcPr>
          <w:p w14:paraId="05073D3D" w14:textId="77777777" w:rsidR="00C617C6" w:rsidRPr="00AF2B82" w:rsidRDefault="00C617C6" w:rsidP="002165D0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01C503B6" w14:textId="490AB4F9" w:rsidR="00C617C6" w:rsidRPr="00AF2B82" w:rsidRDefault="00C617C6" w:rsidP="002165D0">
            <w:pPr>
              <w:spacing w:line="276" w:lineRule="auto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t>Monitoring &amp; Evaluating Social Outcomes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7E2C1995" w14:textId="518BAA41" w:rsidR="00C617C6" w:rsidRPr="00AF2B82" w:rsidRDefault="00A663D1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CDE595F" w14:textId="03D64FFA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7917862C" w14:textId="77777777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16833F25" w14:textId="634106C1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441A3D57" w14:textId="77777777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C617C6" w:rsidRPr="00AF2B82" w14:paraId="7406628A" w14:textId="77777777" w:rsidTr="000829EF">
        <w:trPr>
          <w:trHeight w:val="680"/>
        </w:trPr>
        <w:tc>
          <w:tcPr>
            <w:tcW w:w="2107" w:type="dxa"/>
            <w:vMerge/>
            <w:shd w:val="clear" w:color="auto" w:fill="auto"/>
            <w:vAlign w:val="center"/>
          </w:tcPr>
          <w:p w14:paraId="605DF6AA" w14:textId="77777777" w:rsidR="00C617C6" w:rsidRPr="00AF2B82" w:rsidRDefault="00C617C6" w:rsidP="002165D0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0FCCCA07" w14:textId="473FB6D0" w:rsidR="00C617C6" w:rsidRPr="00AF2B82" w:rsidRDefault="00A663D1" w:rsidP="002165D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Development of Systems, Policies &amp; Procedures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E6F2218" w14:textId="510FABC4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87BCB5C" w14:textId="54AA63F2" w:rsidR="00C617C6" w:rsidRPr="00AF2B82" w:rsidRDefault="00A663D1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50355DB1" w14:textId="7AB149CF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2A581DE7" w14:textId="77777777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117FEF27" w14:textId="77777777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C617C6" w:rsidRPr="00AF2B82" w14:paraId="3B164981" w14:textId="77777777" w:rsidTr="00C617C6">
        <w:trPr>
          <w:trHeight w:val="863"/>
        </w:trPr>
        <w:tc>
          <w:tcPr>
            <w:tcW w:w="2107" w:type="dxa"/>
            <w:vMerge w:val="restart"/>
            <w:shd w:val="clear" w:color="auto" w:fill="auto"/>
            <w:vAlign w:val="center"/>
          </w:tcPr>
          <w:p w14:paraId="3B16497A" w14:textId="77777777" w:rsidR="00C617C6" w:rsidRPr="00AF2B82" w:rsidRDefault="00C617C6" w:rsidP="002165D0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F2B82">
              <w:rPr>
                <w:rFonts w:ascii="Segoe UI" w:hAnsi="Segoe UI" w:cs="Segoe UI"/>
                <w:b/>
              </w:rPr>
              <w:t>Knowledge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3B16497B" w14:textId="1405F70C" w:rsidR="00C617C6" w:rsidRPr="00AF2B82" w:rsidRDefault="00A663D1" w:rsidP="002165D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Regulatory Requirements (including Safeguarding, Health &amp; Safety and Data Management)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B16497C" w14:textId="7549FB47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B16497D" w14:textId="215AE553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3B16497E" w14:textId="75DCDBB5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3B16497F" w14:textId="2A808EDF" w:rsidR="00C617C6" w:rsidRPr="00AF2B82" w:rsidRDefault="004615FF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3B164980" w14:textId="576EDAC1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C617C6" w:rsidRPr="00AF2B82" w14:paraId="360EFA4E" w14:textId="77777777" w:rsidTr="00C617C6">
        <w:trPr>
          <w:trHeight w:val="848"/>
        </w:trPr>
        <w:tc>
          <w:tcPr>
            <w:tcW w:w="2107" w:type="dxa"/>
            <w:vMerge/>
            <w:shd w:val="clear" w:color="auto" w:fill="auto"/>
            <w:vAlign w:val="center"/>
          </w:tcPr>
          <w:p w14:paraId="14D74622" w14:textId="77777777" w:rsidR="00C617C6" w:rsidRPr="00AF2B82" w:rsidRDefault="00C617C6" w:rsidP="002165D0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21AA3FD3" w14:textId="21DAA88F" w:rsidR="00C617C6" w:rsidRPr="00AF2B82" w:rsidRDefault="00C617C6" w:rsidP="002165D0">
            <w:pPr>
              <w:spacing w:line="276" w:lineRule="auto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t>Local Networks (including the public and voluntary sector landscape)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B5F4158" w14:textId="77777777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05A8F95" w14:textId="1E40F875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1D430CF7" w14:textId="77777777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30551E4C" w14:textId="7743FF5C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4C7816C9" w14:textId="77777777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C617C6" w:rsidRPr="00AF2B82" w14:paraId="3B164989" w14:textId="77777777" w:rsidTr="000829EF">
        <w:trPr>
          <w:trHeight w:val="680"/>
        </w:trPr>
        <w:tc>
          <w:tcPr>
            <w:tcW w:w="2107" w:type="dxa"/>
            <w:vMerge w:val="restart"/>
            <w:shd w:val="clear" w:color="auto" w:fill="auto"/>
            <w:vAlign w:val="center"/>
          </w:tcPr>
          <w:p w14:paraId="3B164982" w14:textId="77777777" w:rsidR="00C617C6" w:rsidRPr="00AF2B82" w:rsidRDefault="00C617C6" w:rsidP="002165D0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F2B82">
              <w:rPr>
                <w:rFonts w:ascii="Segoe UI" w:hAnsi="Segoe UI" w:cs="Segoe UI"/>
                <w:b/>
              </w:rPr>
              <w:t>Skills &amp; Abilities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3B164983" w14:textId="3D46B903" w:rsidR="00C617C6" w:rsidRPr="00AF2B82" w:rsidRDefault="004615FF" w:rsidP="002165D0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Leadership Skills 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B164984" w14:textId="01799F6C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B164985" w14:textId="77777777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3B164986" w14:textId="410D542C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3B164987" w14:textId="269B12E4" w:rsidR="00C617C6" w:rsidRPr="00AF2B82" w:rsidRDefault="004615FF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3B164988" w14:textId="52CB1181" w:rsidR="00C617C6" w:rsidRPr="00AF2B82" w:rsidRDefault="00C617C6" w:rsidP="002165D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4615FF" w:rsidRPr="00AF2B82" w14:paraId="3B164991" w14:textId="77777777" w:rsidTr="004615FF">
        <w:trPr>
          <w:trHeight w:val="680"/>
        </w:trPr>
        <w:tc>
          <w:tcPr>
            <w:tcW w:w="2107" w:type="dxa"/>
            <w:vMerge/>
            <w:shd w:val="clear" w:color="auto" w:fill="auto"/>
            <w:vAlign w:val="center"/>
          </w:tcPr>
          <w:p w14:paraId="3B16498A" w14:textId="77777777" w:rsidR="004615FF" w:rsidRPr="00AF2B82" w:rsidRDefault="004615FF" w:rsidP="004615FF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3B16498B" w14:textId="572F6B9B" w:rsidR="004615FF" w:rsidRPr="00AF2B82" w:rsidRDefault="004615FF" w:rsidP="004615FF">
            <w:pPr>
              <w:spacing w:line="276" w:lineRule="auto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t xml:space="preserve">Excellent </w:t>
            </w:r>
            <w:r>
              <w:rPr>
                <w:rFonts w:ascii="Segoe UI" w:hAnsi="Segoe UI" w:cs="Segoe UI"/>
              </w:rPr>
              <w:t>W</w:t>
            </w:r>
            <w:r w:rsidRPr="00AF2B82">
              <w:rPr>
                <w:rFonts w:ascii="Segoe UI" w:hAnsi="Segoe UI" w:cs="Segoe UI"/>
              </w:rPr>
              <w:t xml:space="preserve">ritten </w:t>
            </w:r>
            <w:r>
              <w:rPr>
                <w:rFonts w:ascii="Segoe UI" w:hAnsi="Segoe UI" w:cs="Segoe UI"/>
              </w:rPr>
              <w:t>&amp; O</w:t>
            </w:r>
            <w:r w:rsidRPr="00AF2B82">
              <w:rPr>
                <w:rFonts w:ascii="Segoe UI" w:hAnsi="Segoe UI" w:cs="Segoe UI"/>
              </w:rPr>
              <w:t xml:space="preserve">ral </w:t>
            </w:r>
            <w:r>
              <w:rPr>
                <w:rFonts w:ascii="Segoe UI" w:hAnsi="Segoe UI" w:cs="Segoe UI"/>
              </w:rPr>
              <w:t>C</w:t>
            </w:r>
            <w:r w:rsidRPr="00AF2B82">
              <w:rPr>
                <w:rFonts w:ascii="Segoe UI" w:hAnsi="Segoe UI" w:cs="Segoe UI"/>
              </w:rPr>
              <w:t xml:space="preserve">ommunication </w:t>
            </w:r>
            <w:r>
              <w:rPr>
                <w:rFonts w:ascii="Segoe UI" w:hAnsi="Segoe UI" w:cs="Segoe UI"/>
              </w:rPr>
              <w:t>S</w:t>
            </w:r>
            <w:r w:rsidRPr="00AF2B82">
              <w:rPr>
                <w:rFonts w:ascii="Segoe UI" w:hAnsi="Segoe UI" w:cs="Segoe UI"/>
              </w:rPr>
              <w:t>kills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B16498C" w14:textId="131E8026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B16498D" w14:textId="77777777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3B16498E" w14:textId="4C8C7140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3B16498F" w14:textId="4E712FDD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3B164990" w14:textId="77777777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4615FF" w:rsidRPr="00AF2B82" w14:paraId="3B164999" w14:textId="77777777" w:rsidTr="004615FF">
        <w:trPr>
          <w:trHeight w:val="850"/>
        </w:trPr>
        <w:tc>
          <w:tcPr>
            <w:tcW w:w="2107" w:type="dxa"/>
            <w:vMerge/>
            <w:shd w:val="clear" w:color="auto" w:fill="auto"/>
            <w:vAlign w:val="center"/>
          </w:tcPr>
          <w:p w14:paraId="3B164992" w14:textId="77777777" w:rsidR="004615FF" w:rsidRPr="00AF2B82" w:rsidRDefault="004615FF" w:rsidP="004615FF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3B164993" w14:textId="513FEFED" w:rsidR="004615FF" w:rsidRPr="00AF2B82" w:rsidRDefault="004615FF" w:rsidP="004615FF">
            <w:pPr>
              <w:spacing w:line="276" w:lineRule="auto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t xml:space="preserve">Ability to </w:t>
            </w:r>
            <w:r>
              <w:rPr>
                <w:rFonts w:ascii="Segoe UI" w:hAnsi="Segoe UI" w:cs="Segoe UI"/>
              </w:rPr>
              <w:t>W</w:t>
            </w:r>
            <w:r w:rsidRPr="00AF2B82">
              <w:rPr>
                <w:rFonts w:ascii="Segoe UI" w:hAnsi="Segoe UI" w:cs="Segoe UI"/>
              </w:rPr>
              <w:t xml:space="preserve">ork </w:t>
            </w:r>
            <w:r>
              <w:rPr>
                <w:rFonts w:ascii="Segoe UI" w:hAnsi="Segoe UI" w:cs="Segoe UI"/>
              </w:rPr>
              <w:t>P</w:t>
            </w:r>
            <w:r w:rsidRPr="00AF2B82">
              <w:rPr>
                <w:rFonts w:ascii="Segoe UI" w:hAnsi="Segoe UI" w:cs="Segoe UI"/>
              </w:rPr>
              <w:t>rofessionally</w:t>
            </w:r>
            <w:r>
              <w:rPr>
                <w:rFonts w:ascii="Segoe UI" w:hAnsi="Segoe UI" w:cs="Segoe UI"/>
              </w:rPr>
              <w:t xml:space="preserve"> &amp; Create Positive Working Relationships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B164994" w14:textId="4307722E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B164995" w14:textId="77777777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3B164996" w14:textId="175BBBD5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3B164997" w14:textId="52FD92BC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3B164998" w14:textId="536B5136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4615FF" w:rsidRPr="00AF2B82" w14:paraId="3B1649A1" w14:textId="77777777" w:rsidTr="000829EF">
        <w:trPr>
          <w:trHeight w:val="680"/>
        </w:trPr>
        <w:tc>
          <w:tcPr>
            <w:tcW w:w="2107" w:type="dxa"/>
            <w:vMerge/>
            <w:shd w:val="clear" w:color="auto" w:fill="auto"/>
            <w:vAlign w:val="center"/>
          </w:tcPr>
          <w:p w14:paraId="3B16499A" w14:textId="77777777" w:rsidR="004615FF" w:rsidRPr="00AF2B82" w:rsidRDefault="004615FF" w:rsidP="004615FF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3B16499B" w14:textId="1CE4300A" w:rsidR="004615FF" w:rsidRPr="00AF2B82" w:rsidRDefault="004615FF" w:rsidP="004615FF">
            <w:pPr>
              <w:spacing w:line="276" w:lineRule="auto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t>Advanced IT Skills (Microsoft Office</w:t>
            </w:r>
            <w:r>
              <w:rPr>
                <w:rFonts w:ascii="Segoe UI" w:hAnsi="Segoe UI" w:cs="Segoe UI"/>
              </w:rPr>
              <w:t xml:space="preserve"> Applications</w:t>
            </w:r>
            <w:r w:rsidRPr="00AF2B82">
              <w:rPr>
                <w:rFonts w:ascii="Segoe UI" w:hAnsi="Segoe UI" w:cs="Segoe UI"/>
              </w:rPr>
              <w:t xml:space="preserve">) 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B16499C" w14:textId="7C6EAD2E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B16499D" w14:textId="447584AC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3B16499E" w14:textId="01837A78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3B16499F" w14:textId="059F65D5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3B1649A0" w14:textId="77777777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4615FF" w:rsidRPr="00AF2B82" w14:paraId="28A0E38B" w14:textId="77777777" w:rsidTr="000829EF">
        <w:trPr>
          <w:trHeight w:val="680"/>
        </w:trPr>
        <w:tc>
          <w:tcPr>
            <w:tcW w:w="2107" w:type="dxa"/>
            <w:vMerge/>
            <w:shd w:val="clear" w:color="auto" w:fill="auto"/>
            <w:vAlign w:val="center"/>
          </w:tcPr>
          <w:p w14:paraId="733A7FFA" w14:textId="77777777" w:rsidR="004615FF" w:rsidRPr="00AF2B82" w:rsidRDefault="004615FF" w:rsidP="004615FF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264C7CCD" w14:textId="7913BA68" w:rsidR="004615FF" w:rsidRPr="00AF2B82" w:rsidRDefault="004615FF" w:rsidP="004615FF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Problem Analysis &amp; Trouble Shooting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F5C9C5D" w14:textId="77777777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EE77818" w14:textId="01E4467E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10F72888" w14:textId="37BCFDE5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74DAADF6" w14:textId="235B4CFD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0450BE4B" w14:textId="77777777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4615FF" w:rsidRPr="00AF2B82" w14:paraId="6F81C28C" w14:textId="77777777" w:rsidTr="000829EF">
        <w:trPr>
          <w:trHeight w:val="680"/>
        </w:trPr>
        <w:tc>
          <w:tcPr>
            <w:tcW w:w="2107" w:type="dxa"/>
            <w:vMerge/>
            <w:shd w:val="clear" w:color="auto" w:fill="auto"/>
            <w:vAlign w:val="center"/>
          </w:tcPr>
          <w:p w14:paraId="5C2C617B" w14:textId="77777777" w:rsidR="004615FF" w:rsidRPr="00AF2B82" w:rsidRDefault="004615FF" w:rsidP="004615FF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2DA48D64" w14:textId="04E332A1" w:rsidR="004615FF" w:rsidRPr="00AF2B82" w:rsidRDefault="004615FF" w:rsidP="004615FF">
            <w:pPr>
              <w:spacing w:line="276" w:lineRule="auto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t>Networking &amp; Partnership Building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CD109C6" w14:textId="77777777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A70BF9B" w14:textId="3BE28834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72736C81" w14:textId="74CFED4A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511690D7" w14:textId="77777777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69BF6B3C" w14:textId="77777777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4615FF" w:rsidRPr="00AF2B82" w14:paraId="3B1649A9" w14:textId="77777777" w:rsidTr="000829EF">
        <w:trPr>
          <w:trHeight w:val="680"/>
        </w:trPr>
        <w:tc>
          <w:tcPr>
            <w:tcW w:w="2107" w:type="dxa"/>
            <w:vMerge w:val="restart"/>
            <w:shd w:val="clear" w:color="auto" w:fill="auto"/>
            <w:vAlign w:val="center"/>
          </w:tcPr>
          <w:p w14:paraId="3B1649A2" w14:textId="77777777" w:rsidR="004615FF" w:rsidRPr="00AF2B82" w:rsidRDefault="004615FF" w:rsidP="004615FF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F2B82">
              <w:rPr>
                <w:rFonts w:ascii="Segoe UI" w:hAnsi="Segoe UI" w:cs="Segoe UI"/>
                <w:b/>
              </w:rPr>
              <w:lastRenderedPageBreak/>
              <w:t>Attitude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3B1649A3" w14:textId="74DF8F24" w:rsidR="004615FF" w:rsidRPr="00AF2B82" w:rsidRDefault="004615FF" w:rsidP="004615FF">
            <w:pPr>
              <w:spacing w:line="276" w:lineRule="auto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t>Honest and Trustworthy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B1649A4" w14:textId="5904D916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B1649A5" w14:textId="77777777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3B1649A6" w14:textId="6B96210E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3B1649A7" w14:textId="5798D886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3B1649A8" w14:textId="77777777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4615FF" w:rsidRPr="00AF2B82" w14:paraId="3B1649B1" w14:textId="77777777" w:rsidTr="000829EF">
        <w:trPr>
          <w:trHeight w:val="680"/>
        </w:trPr>
        <w:tc>
          <w:tcPr>
            <w:tcW w:w="2107" w:type="dxa"/>
            <w:vMerge/>
            <w:shd w:val="clear" w:color="auto" w:fill="auto"/>
            <w:vAlign w:val="center"/>
          </w:tcPr>
          <w:p w14:paraId="3B1649AA" w14:textId="77777777" w:rsidR="004615FF" w:rsidRPr="00AF2B82" w:rsidRDefault="004615FF" w:rsidP="004615FF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3B1649AB" w14:textId="0BA21858" w:rsidR="004615FF" w:rsidRPr="00AF2B82" w:rsidRDefault="004615FF" w:rsidP="004615FF">
            <w:pPr>
              <w:spacing w:line="276" w:lineRule="auto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t xml:space="preserve">Positive, Friendly &amp; Hard-working 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B1649AC" w14:textId="7B04647A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B1649AD" w14:textId="77777777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3B1649AE" w14:textId="1ACC0F1D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3B1649AF" w14:textId="3B7713C3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3B1649B0" w14:textId="77777777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4615FF" w:rsidRPr="00AF2B82" w14:paraId="3B1649B9" w14:textId="77777777" w:rsidTr="000829EF">
        <w:trPr>
          <w:trHeight w:val="680"/>
        </w:trPr>
        <w:tc>
          <w:tcPr>
            <w:tcW w:w="2107" w:type="dxa"/>
            <w:vMerge/>
            <w:shd w:val="clear" w:color="auto" w:fill="auto"/>
            <w:vAlign w:val="center"/>
          </w:tcPr>
          <w:p w14:paraId="3B1649B2" w14:textId="77777777" w:rsidR="004615FF" w:rsidRPr="00AF2B82" w:rsidRDefault="004615FF" w:rsidP="004615FF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3B1649B3" w14:textId="021434E6" w:rsidR="004615FF" w:rsidRPr="00AF2B82" w:rsidRDefault="004615FF" w:rsidP="004615FF">
            <w:pPr>
              <w:spacing w:line="276" w:lineRule="auto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t xml:space="preserve">Willingness to Engage in Further Learning 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B1649B4" w14:textId="0AE69838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B1649B5" w14:textId="77777777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3B1649B6" w14:textId="5C3FD184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3B1649B7" w14:textId="12D1BDD6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3B1649B8" w14:textId="77777777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4615FF" w:rsidRPr="00AF2B82" w14:paraId="3B1649C1" w14:textId="77777777" w:rsidTr="000829EF">
        <w:trPr>
          <w:trHeight w:val="680"/>
        </w:trPr>
        <w:tc>
          <w:tcPr>
            <w:tcW w:w="2107" w:type="dxa"/>
            <w:vMerge/>
            <w:shd w:val="clear" w:color="auto" w:fill="auto"/>
            <w:vAlign w:val="center"/>
          </w:tcPr>
          <w:p w14:paraId="3B1649BA" w14:textId="77777777" w:rsidR="004615FF" w:rsidRPr="00AF2B82" w:rsidRDefault="004615FF" w:rsidP="004615FF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3B1649BB" w14:textId="2ACB975A" w:rsidR="004615FF" w:rsidRPr="00AF2B82" w:rsidRDefault="004615FF" w:rsidP="004615FF">
            <w:pPr>
              <w:spacing w:line="276" w:lineRule="auto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t>Commitment to the Values of Sufra NW London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B1649BC" w14:textId="4F552BB9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B1649BD" w14:textId="77777777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3B1649BE" w14:textId="4B44F189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14:paraId="3B1649BF" w14:textId="3DB0E796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AF2B82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3B1649C0" w14:textId="77777777" w:rsidR="004615FF" w:rsidRPr="00AF2B82" w:rsidRDefault="004615FF" w:rsidP="004615FF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</w:tbl>
    <w:p w14:paraId="3B1649C2" w14:textId="77777777" w:rsidR="007D0873" w:rsidRPr="00AF2B82" w:rsidRDefault="007D0873" w:rsidP="002165D0">
      <w:pPr>
        <w:spacing w:line="276" w:lineRule="auto"/>
        <w:rPr>
          <w:rFonts w:ascii="Segoe UI" w:hAnsi="Segoe UI" w:cs="Segoe UI"/>
        </w:rPr>
      </w:pPr>
    </w:p>
    <w:p w14:paraId="3B1649C3" w14:textId="77777777" w:rsidR="007D0873" w:rsidRPr="00AF2B82" w:rsidRDefault="007D0873" w:rsidP="002165D0">
      <w:pPr>
        <w:spacing w:line="276" w:lineRule="auto"/>
        <w:rPr>
          <w:rFonts w:ascii="Segoe UI" w:hAnsi="Segoe UI" w:cs="Segoe UI"/>
        </w:rPr>
      </w:pPr>
      <w:r w:rsidRPr="00AF2B82">
        <w:rPr>
          <w:rFonts w:ascii="Segoe UI" w:hAnsi="Segoe UI" w:cs="Segoe UI"/>
        </w:rPr>
        <w:t xml:space="preserve">The post is subject to a probationary period of 6 months. </w:t>
      </w:r>
    </w:p>
    <w:sectPr w:rsidR="007D0873" w:rsidRPr="00AF2B82" w:rsidSect="00D77987">
      <w:footerReference w:type="default" r:id="rId9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CAA47" w14:textId="77777777" w:rsidR="00121D75" w:rsidRDefault="00121D75">
      <w:r>
        <w:separator/>
      </w:r>
    </w:p>
  </w:endnote>
  <w:endnote w:type="continuationSeparator" w:id="0">
    <w:p w14:paraId="0440B2E1" w14:textId="77777777" w:rsidR="00121D75" w:rsidRDefault="0012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</w:rPr>
      <w:id w:val="-3995957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Segoe UI" w:hAnsi="Segoe UI" w:cs="Segoe UI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3B1649CB" w14:textId="76FC0D6F" w:rsidR="00D717E0" w:rsidRPr="007317CB" w:rsidRDefault="00D717E0" w:rsidP="00845748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7317CB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7317CB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7317CB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PAGE </w:instrText>
            </w:r>
            <w:r w:rsidRPr="007317CB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2E140B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2</w:t>
            </w:r>
            <w:r w:rsidRPr="007317CB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7317CB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7317CB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7317CB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NUMPAGES  </w:instrText>
            </w:r>
            <w:r w:rsidRPr="007317CB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2E140B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6</w:t>
            </w:r>
            <w:r w:rsidRPr="007317CB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4484B" w14:textId="77777777" w:rsidR="00121D75" w:rsidRDefault="00121D75">
      <w:r>
        <w:separator/>
      </w:r>
    </w:p>
  </w:footnote>
  <w:footnote w:type="continuationSeparator" w:id="0">
    <w:p w14:paraId="0D4CFE99" w14:textId="77777777" w:rsidR="00121D75" w:rsidRDefault="0012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95716"/>
    <w:multiLevelType w:val="hybridMultilevel"/>
    <w:tmpl w:val="67489E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53F3"/>
    <w:multiLevelType w:val="hybridMultilevel"/>
    <w:tmpl w:val="9D06918A"/>
    <w:lvl w:ilvl="0" w:tplc="DF1486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C21ED"/>
    <w:multiLevelType w:val="hybridMultilevel"/>
    <w:tmpl w:val="F912F2B2"/>
    <w:lvl w:ilvl="0" w:tplc="8D2EA9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B3017"/>
    <w:multiLevelType w:val="hybridMultilevel"/>
    <w:tmpl w:val="321A9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F3136"/>
    <w:multiLevelType w:val="hybridMultilevel"/>
    <w:tmpl w:val="4C0A9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B0C91"/>
    <w:multiLevelType w:val="multilevel"/>
    <w:tmpl w:val="9C08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785B39"/>
    <w:multiLevelType w:val="hybridMultilevel"/>
    <w:tmpl w:val="AC360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BC033E"/>
    <w:multiLevelType w:val="hybridMultilevel"/>
    <w:tmpl w:val="2BB2BBA0"/>
    <w:lvl w:ilvl="0" w:tplc="5ED200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0562F"/>
    <w:multiLevelType w:val="hybridMultilevel"/>
    <w:tmpl w:val="A9526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60919"/>
    <w:multiLevelType w:val="hybridMultilevel"/>
    <w:tmpl w:val="25767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52C"/>
    <w:multiLevelType w:val="hybridMultilevel"/>
    <w:tmpl w:val="86EEE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D82F24"/>
    <w:multiLevelType w:val="hybridMultilevel"/>
    <w:tmpl w:val="54A8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C2B67"/>
    <w:multiLevelType w:val="hybridMultilevel"/>
    <w:tmpl w:val="B1161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F8066C"/>
    <w:multiLevelType w:val="hybridMultilevel"/>
    <w:tmpl w:val="15A24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E1EA4"/>
    <w:multiLevelType w:val="hybridMultilevel"/>
    <w:tmpl w:val="7684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95B83"/>
    <w:multiLevelType w:val="hybridMultilevel"/>
    <w:tmpl w:val="F246F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D93ED8"/>
    <w:multiLevelType w:val="hybridMultilevel"/>
    <w:tmpl w:val="3724E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0A353C"/>
    <w:multiLevelType w:val="hybridMultilevel"/>
    <w:tmpl w:val="E6665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773F81"/>
    <w:multiLevelType w:val="hybridMultilevel"/>
    <w:tmpl w:val="E6F2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3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7"/>
  </w:num>
  <w:num w:numId="12">
    <w:abstractNumId w:val="9"/>
  </w:num>
  <w:num w:numId="13">
    <w:abstractNumId w:val="15"/>
  </w:num>
  <w:num w:numId="14">
    <w:abstractNumId w:val="5"/>
  </w:num>
  <w:num w:numId="15">
    <w:abstractNumId w:val="0"/>
  </w:num>
  <w:num w:numId="16">
    <w:abstractNumId w:val="0"/>
  </w:num>
  <w:num w:numId="17">
    <w:abstractNumId w:val="4"/>
  </w:num>
  <w:num w:numId="18">
    <w:abstractNumId w:val="1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AD"/>
    <w:rsid w:val="000021FB"/>
    <w:rsid w:val="0000758A"/>
    <w:rsid w:val="000602E7"/>
    <w:rsid w:val="0007653D"/>
    <w:rsid w:val="000829EF"/>
    <w:rsid w:val="00084DB2"/>
    <w:rsid w:val="00092CFD"/>
    <w:rsid w:val="000941DB"/>
    <w:rsid w:val="000B1A91"/>
    <w:rsid w:val="000C593E"/>
    <w:rsid w:val="00121D75"/>
    <w:rsid w:val="00123C26"/>
    <w:rsid w:val="0013619C"/>
    <w:rsid w:val="00140536"/>
    <w:rsid w:val="00175590"/>
    <w:rsid w:val="001B40F4"/>
    <w:rsid w:val="001C6F74"/>
    <w:rsid w:val="001D7BCA"/>
    <w:rsid w:val="001E3035"/>
    <w:rsid w:val="00202629"/>
    <w:rsid w:val="002165D0"/>
    <w:rsid w:val="00275752"/>
    <w:rsid w:val="00275D30"/>
    <w:rsid w:val="002B77E9"/>
    <w:rsid w:val="002C39CC"/>
    <w:rsid w:val="002D2950"/>
    <w:rsid w:val="002D2FDC"/>
    <w:rsid w:val="002D6893"/>
    <w:rsid w:val="002D7798"/>
    <w:rsid w:val="002E140B"/>
    <w:rsid w:val="002F366E"/>
    <w:rsid w:val="00324F05"/>
    <w:rsid w:val="00345245"/>
    <w:rsid w:val="003461AA"/>
    <w:rsid w:val="00361955"/>
    <w:rsid w:val="00381AF2"/>
    <w:rsid w:val="00383D1C"/>
    <w:rsid w:val="003A070F"/>
    <w:rsid w:val="003B6D5D"/>
    <w:rsid w:val="003C27B7"/>
    <w:rsid w:val="0043462A"/>
    <w:rsid w:val="00446266"/>
    <w:rsid w:val="004615FF"/>
    <w:rsid w:val="00467746"/>
    <w:rsid w:val="00477315"/>
    <w:rsid w:val="004F0FDE"/>
    <w:rsid w:val="004F626C"/>
    <w:rsid w:val="0050413B"/>
    <w:rsid w:val="00564A03"/>
    <w:rsid w:val="005D28A1"/>
    <w:rsid w:val="005E0563"/>
    <w:rsid w:val="0065749B"/>
    <w:rsid w:val="00676DAF"/>
    <w:rsid w:val="006B49F6"/>
    <w:rsid w:val="006E0C65"/>
    <w:rsid w:val="00700671"/>
    <w:rsid w:val="007317CB"/>
    <w:rsid w:val="007469A7"/>
    <w:rsid w:val="00763C01"/>
    <w:rsid w:val="007661F0"/>
    <w:rsid w:val="007845D1"/>
    <w:rsid w:val="00786514"/>
    <w:rsid w:val="00786A44"/>
    <w:rsid w:val="007D0873"/>
    <w:rsid w:val="007F753C"/>
    <w:rsid w:val="00805042"/>
    <w:rsid w:val="00826257"/>
    <w:rsid w:val="00840387"/>
    <w:rsid w:val="00845748"/>
    <w:rsid w:val="00861D4E"/>
    <w:rsid w:val="00862734"/>
    <w:rsid w:val="008D3596"/>
    <w:rsid w:val="008E366E"/>
    <w:rsid w:val="008F6BCF"/>
    <w:rsid w:val="0091235D"/>
    <w:rsid w:val="00941D2E"/>
    <w:rsid w:val="00982C59"/>
    <w:rsid w:val="009C6BB9"/>
    <w:rsid w:val="00A07AF2"/>
    <w:rsid w:val="00A1617B"/>
    <w:rsid w:val="00A2170C"/>
    <w:rsid w:val="00A26542"/>
    <w:rsid w:val="00A320D4"/>
    <w:rsid w:val="00A35154"/>
    <w:rsid w:val="00A663D1"/>
    <w:rsid w:val="00A82FDA"/>
    <w:rsid w:val="00AB3C74"/>
    <w:rsid w:val="00AC105C"/>
    <w:rsid w:val="00AD1AAF"/>
    <w:rsid w:val="00AD7605"/>
    <w:rsid w:val="00AE78C7"/>
    <w:rsid w:val="00AF2B82"/>
    <w:rsid w:val="00B10FAA"/>
    <w:rsid w:val="00B214AF"/>
    <w:rsid w:val="00B4038A"/>
    <w:rsid w:val="00B4439E"/>
    <w:rsid w:val="00B53927"/>
    <w:rsid w:val="00B56835"/>
    <w:rsid w:val="00B76B06"/>
    <w:rsid w:val="00B860C6"/>
    <w:rsid w:val="00B87349"/>
    <w:rsid w:val="00B959A3"/>
    <w:rsid w:val="00BF23E5"/>
    <w:rsid w:val="00BF24BE"/>
    <w:rsid w:val="00C02D4E"/>
    <w:rsid w:val="00C336C4"/>
    <w:rsid w:val="00C617C6"/>
    <w:rsid w:val="00CA261F"/>
    <w:rsid w:val="00CB483B"/>
    <w:rsid w:val="00CC04B8"/>
    <w:rsid w:val="00CD54F7"/>
    <w:rsid w:val="00CF1428"/>
    <w:rsid w:val="00D038CF"/>
    <w:rsid w:val="00D717E0"/>
    <w:rsid w:val="00D77987"/>
    <w:rsid w:val="00D84E19"/>
    <w:rsid w:val="00D938F8"/>
    <w:rsid w:val="00DC4C03"/>
    <w:rsid w:val="00DD2243"/>
    <w:rsid w:val="00DD26AD"/>
    <w:rsid w:val="00DE4332"/>
    <w:rsid w:val="00DE696A"/>
    <w:rsid w:val="00E41B99"/>
    <w:rsid w:val="00E5769D"/>
    <w:rsid w:val="00E61DDF"/>
    <w:rsid w:val="00EA1941"/>
    <w:rsid w:val="00EF34DE"/>
    <w:rsid w:val="00F13E2C"/>
    <w:rsid w:val="00F1682E"/>
    <w:rsid w:val="00F34A20"/>
    <w:rsid w:val="00F62BE9"/>
    <w:rsid w:val="00F86E21"/>
    <w:rsid w:val="00FA5D35"/>
    <w:rsid w:val="00FB2A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1648F3"/>
  <w15:docId w15:val="{D6E601BD-7124-4448-B57B-F3749E5F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746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2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26C"/>
  </w:style>
  <w:style w:type="paragraph" w:styleId="Footer">
    <w:name w:val="footer"/>
    <w:basedOn w:val="Normal"/>
    <w:link w:val="FooterChar"/>
    <w:uiPriority w:val="99"/>
    <w:unhideWhenUsed/>
    <w:rsid w:val="004F62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26C"/>
  </w:style>
  <w:style w:type="character" w:styleId="Hyperlink">
    <w:name w:val="Hyperlink"/>
    <w:basedOn w:val="DefaultParagraphFont"/>
    <w:uiPriority w:val="99"/>
    <w:unhideWhenUsed/>
    <w:rsid w:val="001B4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0F4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1B4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40F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D0873"/>
    <w:rPr>
      <w:rFonts w:ascii="Verdana" w:hAnsi="Verdana" w:hint="default"/>
      <w:b/>
      <w:bCs/>
      <w:color w:val="333333"/>
      <w:sz w:val="17"/>
      <w:szCs w:val="17"/>
    </w:rPr>
  </w:style>
  <w:style w:type="paragraph" w:styleId="NormalWeb">
    <w:name w:val="Normal (Web)"/>
    <w:basedOn w:val="Normal"/>
    <w:uiPriority w:val="99"/>
    <w:rsid w:val="007D0873"/>
    <w:pPr>
      <w:spacing w:before="100" w:beforeAutospacing="1" w:after="100" w:afterAutospacing="1"/>
    </w:pPr>
    <w:rPr>
      <w:rFonts w:ascii="Verdana" w:eastAsia="Times New Roman" w:hAnsi="Verdana" w:cs="Times New Roman"/>
      <w:color w:val="333333"/>
      <w:sz w:val="17"/>
      <w:szCs w:val="17"/>
    </w:rPr>
  </w:style>
  <w:style w:type="character" w:customStyle="1" w:styleId="apple-converted-space">
    <w:name w:val="apple-converted-space"/>
    <w:basedOn w:val="DefaultParagraphFont"/>
    <w:rsid w:val="002165D0"/>
  </w:style>
  <w:style w:type="paragraph" w:customStyle="1" w:styleId="Applications">
    <w:name w:val="Applications"/>
    <w:rsid w:val="0000758A"/>
    <w:rPr>
      <w:rFonts w:ascii="Arial" w:eastAsia="Times New Roman" w:hAnsi="Arial" w:cs="Times New Roman"/>
      <w:color w:val="414142"/>
      <w:sz w:val="22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2B77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7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77E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7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77E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ufra-nwlond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 Zahedi</dc:creator>
  <cp:keywords/>
  <cp:lastModifiedBy>Tahmid Dewan</cp:lastModifiedBy>
  <cp:revision>2</cp:revision>
  <cp:lastPrinted>2014-11-17T18:20:00Z</cp:lastPrinted>
  <dcterms:created xsi:type="dcterms:W3CDTF">2018-03-07T22:00:00Z</dcterms:created>
  <dcterms:modified xsi:type="dcterms:W3CDTF">2018-03-07T22:00:00Z</dcterms:modified>
</cp:coreProperties>
</file>